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085DA" w14:textId="27091B41" w:rsidR="00CF592F" w:rsidRPr="007A2195" w:rsidRDefault="00CF592F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A2195">
        <w:rPr>
          <w:rFonts w:cstheme="minorHAnsi"/>
          <w:noProof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674ABB" wp14:editId="25E95A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3050" cy="1371600"/>
            <wp:effectExtent l="0" t="0" r="0" b="0"/>
            <wp:wrapSquare wrapText="bothSides"/>
            <wp:docPr id="6" name="Picture 6" descr="Image result for Department of Bio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Department of Biotechnology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BDB20" w14:textId="77777777" w:rsidR="00CF592F" w:rsidRPr="007A2195" w:rsidRDefault="00CF592F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1A26026" w14:textId="77777777" w:rsidR="00CF592F" w:rsidRPr="007A2195" w:rsidRDefault="00CF592F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D4F5FA8" w14:textId="77777777" w:rsidR="00CF592F" w:rsidRPr="007A2195" w:rsidRDefault="00CF592F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5547102D" w14:textId="77777777" w:rsidR="00CF592F" w:rsidRPr="007A2195" w:rsidRDefault="00CF592F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2446F88" w14:textId="77777777" w:rsidR="00CF592F" w:rsidRPr="007A2195" w:rsidRDefault="00CF592F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BF9DB8B" w14:textId="77777777" w:rsidR="007A2195" w:rsidRPr="007A2195" w:rsidRDefault="007A2195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B683D1C" w14:textId="77777777" w:rsidR="007A2195" w:rsidRPr="007A2195" w:rsidRDefault="007A2195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468F85E" w14:textId="439F408C" w:rsidR="00A049EC" w:rsidRPr="00B74EDF" w:rsidRDefault="00B31868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B74EDF">
        <w:rPr>
          <w:rFonts w:cstheme="minorHAnsi"/>
          <w:b/>
          <w:color w:val="000000" w:themeColor="text1"/>
          <w:sz w:val="20"/>
          <w:szCs w:val="20"/>
        </w:rPr>
        <w:t>Department of Biotechnology</w:t>
      </w:r>
    </w:p>
    <w:p w14:paraId="3A0D0E48" w14:textId="68B10BFD" w:rsidR="00A049EC" w:rsidRPr="00B74EDF" w:rsidRDefault="00B31868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B74EDF">
        <w:rPr>
          <w:rFonts w:cstheme="minorHAnsi"/>
          <w:b/>
          <w:color w:val="000000" w:themeColor="text1"/>
          <w:sz w:val="20"/>
          <w:szCs w:val="20"/>
        </w:rPr>
        <w:t>Ministry of Science &amp; Technology</w:t>
      </w:r>
    </w:p>
    <w:p w14:paraId="21E9BBB9" w14:textId="237C081D" w:rsidR="00A049EC" w:rsidRPr="00B74EDF" w:rsidRDefault="00B31868" w:rsidP="007A2195">
      <w:pPr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B74EDF">
        <w:rPr>
          <w:rFonts w:cstheme="minorHAnsi"/>
          <w:b/>
          <w:color w:val="000000" w:themeColor="text1"/>
          <w:sz w:val="20"/>
          <w:szCs w:val="20"/>
        </w:rPr>
        <w:t>Government of India</w:t>
      </w:r>
    </w:p>
    <w:p w14:paraId="7965CF8C" w14:textId="6CA96E54" w:rsidR="00444687" w:rsidRPr="007A2195" w:rsidRDefault="00444687" w:rsidP="007A2195">
      <w:pPr>
        <w:tabs>
          <w:tab w:val="left" w:pos="1910"/>
        </w:tabs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1BF4B08" w14:textId="5A4356CB" w:rsidR="00C56769" w:rsidRPr="007A2195" w:rsidRDefault="00C56769" w:rsidP="007A2195">
      <w:pPr>
        <w:tabs>
          <w:tab w:val="left" w:pos="1910"/>
        </w:tabs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A2195">
        <w:rPr>
          <w:rFonts w:cstheme="minorHAnsi"/>
          <w:b/>
          <w:color w:val="000000" w:themeColor="text1"/>
          <w:sz w:val="28"/>
          <w:szCs w:val="28"/>
        </w:rPr>
        <w:t xml:space="preserve">Invites </w:t>
      </w:r>
      <w:r w:rsidR="00CC2C6C" w:rsidRPr="007A2195">
        <w:rPr>
          <w:rFonts w:cstheme="minorHAnsi"/>
          <w:b/>
          <w:color w:val="000000" w:themeColor="text1"/>
          <w:sz w:val="28"/>
          <w:szCs w:val="28"/>
        </w:rPr>
        <w:t>Proposals</w:t>
      </w:r>
      <w:r w:rsidR="00AC79D4" w:rsidRPr="007A2195">
        <w:rPr>
          <w:rFonts w:cstheme="minorHAnsi"/>
          <w:b/>
          <w:color w:val="000000" w:themeColor="text1"/>
          <w:sz w:val="28"/>
          <w:szCs w:val="28"/>
        </w:rPr>
        <w:t xml:space="preserve"> on </w:t>
      </w:r>
    </w:p>
    <w:p w14:paraId="301C57A7" w14:textId="77777777" w:rsidR="00CF592F" w:rsidRPr="007A2195" w:rsidRDefault="00CF592F" w:rsidP="007A2195">
      <w:pPr>
        <w:tabs>
          <w:tab w:val="left" w:pos="1910"/>
        </w:tabs>
        <w:spacing w:after="0" w:line="240" w:lineRule="auto"/>
        <w:ind w:left="-450" w:right="-424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140B171" w14:textId="54FB37DA" w:rsidR="00CC2C6C" w:rsidRPr="007A2195" w:rsidRDefault="00AC79D4" w:rsidP="007A2195">
      <w:pPr>
        <w:tabs>
          <w:tab w:val="left" w:pos="1910"/>
        </w:tabs>
        <w:spacing w:after="0" w:line="240" w:lineRule="auto"/>
        <w:ind w:left="-450" w:right="-424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</w:pPr>
      <w:r w:rsidRPr="007A2195">
        <w:rPr>
          <w:rFonts w:cstheme="minorHAnsi"/>
          <w:b/>
          <w:color w:val="000000" w:themeColor="text1"/>
          <w:sz w:val="28"/>
          <w:szCs w:val="28"/>
        </w:rPr>
        <w:t>“</w:t>
      </w:r>
      <w:r w:rsidR="00CC2C6C" w:rsidRPr="007A2195"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  <w:t>D</w:t>
      </w:r>
      <w:r w:rsidR="008C54D3" w:rsidRPr="007A2195"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  <w:t>evelop</w:t>
      </w:r>
      <w:r w:rsidR="00C56769" w:rsidRPr="007A2195"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  <w:t xml:space="preserve">ment and Utilization of </w:t>
      </w:r>
      <w:proofErr w:type="spellStart"/>
      <w:r w:rsidR="00C56769" w:rsidRPr="007A2195"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  <w:t>Bioresources</w:t>
      </w:r>
      <w:proofErr w:type="spellEnd"/>
      <w:r w:rsidR="00C56769" w:rsidRPr="007A2195"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  <w:t xml:space="preserve"> of North East Region for </w:t>
      </w:r>
      <w:r w:rsidR="006C7DF8" w:rsidRPr="007A2195"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  <w:t xml:space="preserve">Generating Livelihood Security and </w:t>
      </w:r>
      <w:r w:rsidR="00C56769" w:rsidRPr="007A2195">
        <w:rPr>
          <w:rFonts w:cstheme="minorHAnsi"/>
          <w:b/>
          <w:bCs/>
          <w:color w:val="000000" w:themeColor="text1"/>
          <w:sz w:val="28"/>
          <w:szCs w:val="28"/>
          <w:u w:val="single"/>
          <w:lang w:val="en-GB"/>
        </w:rPr>
        <w:t>Entrepreneurship”</w:t>
      </w:r>
    </w:p>
    <w:p w14:paraId="7513EB3B" w14:textId="77777777" w:rsidR="00444687" w:rsidRPr="007A2195" w:rsidRDefault="00444687" w:rsidP="007A2195">
      <w:pPr>
        <w:tabs>
          <w:tab w:val="left" w:pos="1910"/>
        </w:tabs>
        <w:spacing w:after="0" w:line="240" w:lineRule="auto"/>
        <w:ind w:left="-450" w:right="-424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</w:pPr>
    </w:p>
    <w:p w14:paraId="294EDB4A" w14:textId="77777777" w:rsidR="007A2195" w:rsidRPr="007A2195" w:rsidRDefault="007A2195" w:rsidP="007A2195">
      <w:pPr>
        <w:pStyle w:val="NormalWeb"/>
        <w:shd w:val="clear" w:color="auto" w:fill="FFFFFF"/>
        <w:spacing w:before="0" w:beforeAutospacing="0" w:after="0" w:afterAutospacing="0"/>
        <w:ind w:left="-446" w:right="-424"/>
        <w:jc w:val="both"/>
        <w:rPr>
          <w:rFonts w:asciiTheme="minorHAnsi" w:hAnsiTheme="minorHAnsi" w:cstheme="minorHAnsi"/>
          <w:color w:val="000000" w:themeColor="text1"/>
          <w:lang w:eastAsia="en-IN"/>
        </w:rPr>
      </w:pPr>
    </w:p>
    <w:p w14:paraId="2A761BA3" w14:textId="19BBBF59" w:rsidR="00B012FB" w:rsidRPr="007A2195" w:rsidRDefault="0037510C" w:rsidP="007A2195">
      <w:pPr>
        <w:pStyle w:val="NormalWeb"/>
        <w:shd w:val="clear" w:color="auto" w:fill="FFFFFF"/>
        <w:spacing w:before="0" w:beforeAutospacing="0" w:after="0" w:afterAutospacing="0"/>
        <w:ind w:left="-446" w:right="-424"/>
        <w:jc w:val="both"/>
        <w:rPr>
          <w:rFonts w:asciiTheme="minorHAnsi" w:hAnsiTheme="minorHAnsi" w:cstheme="minorHAnsi"/>
          <w:color w:val="000000" w:themeColor="text1"/>
          <w:lang w:eastAsia="en-IN"/>
        </w:rPr>
      </w:pPr>
      <w:r w:rsidRPr="007A2195">
        <w:rPr>
          <w:rFonts w:asciiTheme="minorHAnsi" w:hAnsiTheme="minorHAnsi" w:cstheme="minorHAnsi"/>
          <w:color w:val="000000" w:themeColor="text1"/>
          <w:lang w:eastAsia="en-IN"/>
        </w:rPr>
        <w:t>The North Eastern R</w:t>
      </w:r>
      <w:r w:rsidR="004B282C" w:rsidRPr="007A2195">
        <w:rPr>
          <w:rFonts w:asciiTheme="minorHAnsi" w:hAnsiTheme="minorHAnsi" w:cstheme="minorHAnsi"/>
          <w:color w:val="000000" w:themeColor="text1"/>
          <w:lang w:eastAsia="en-IN"/>
        </w:rPr>
        <w:t>egion</w:t>
      </w:r>
      <w:r w:rsidR="000C27B9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is </w:t>
      </w:r>
      <w:r w:rsidR="00991866" w:rsidRPr="007A2195">
        <w:rPr>
          <w:rFonts w:asciiTheme="minorHAnsi" w:hAnsiTheme="minorHAnsi" w:cstheme="minorHAnsi"/>
          <w:color w:val="000000" w:themeColor="text1"/>
          <w:lang w:eastAsia="en-IN"/>
        </w:rPr>
        <w:t>one of the global biodiversity h</w:t>
      </w:r>
      <w:r w:rsidR="00893064" w:rsidRPr="007A2195">
        <w:rPr>
          <w:rFonts w:asciiTheme="minorHAnsi" w:hAnsiTheme="minorHAnsi" w:cstheme="minorHAnsi"/>
          <w:color w:val="000000" w:themeColor="text1"/>
          <w:lang w:eastAsia="en-IN"/>
        </w:rPr>
        <w:t>otspots</w:t>
      </w:r>
      <w:r w:rsidR="00536302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</w:t>
      </w:r>
      <w:r w:rsidR="002774E5" w:rsidRPr="007A2195">
        <w:rPr>
          <w:rFonts w:asciiTheme="minorHAnsi" w:hAnsiTheme="minorHAnsi" w:cstheme="minorHAnsi"/>
          <w:color w:val="000000" w:themeColor="text1"/>
          <w:lang w:eastAsia="en-IN"/>
        </w:rPr>
        <w:t>and</w:t>
      </w:r>
      <w:r w:rsidR="00536302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home to many different ethnic groups with a rich traditional knowledge of the</w:t>
      </w:r>
      <w:r w:rsidR="00B012FB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</w:t>
      </w:r>
      <w:r w:rsidR="00BE1077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endemic </w:t>
      </w:r>
      <w:proofErr w:type="spellStart"/>
      <w:r w:rsidR="00536302" w:rsidRPr="007A2195">
        <w:rPr>
          <w:rFonts w:asciiTheme="minorHAnsi" w:hAnsiTheme="minorHAnsi" w:cstheme="minorHAnsi"/>
          <w:color w:val="000000" w:themeColor="text1"/>
          <w:lang w:eastAsia="en-IN"/>
        </w:rPr>
        <w:t>bioresources</w:t>
      </w:r>
      <w:proofErr w:type="spellEnd"/>
      <w:r w:rsidR="00536302" w:rsidRPr="007A2195">
        <w:rPr>
          <w:rFonts w:asciiTheme="minorHAnsi" w:hAnsiTheme="minorHAnsi" w:cstheme="minorHAnsi"/>
          <w:color w:val="000000" w:themeColor="text1"/>
          <w:lang w:eastAsia="en-IN"/>
        </w:rPr>
        <w:t>.</w:t>
      </w:r>
      <w:r w:rsidR="00893064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</w:t>
      </w:r>
      <w:r w:rsidR="00B012FB" w:rsidRPr="007A2195">
        <w:rPr>
          <w:rFonts w:asciiTheme="minorHAnsi" w:hAnsiTheme="minorHAnsi" w:cstheme="minorHAnsi"/>
          <w:color w:val="000000" w:themeColor="text1"/>
          <w:lang w:eastAsia="en-IN"/>
        </w:rPr>
        <w:t>Despite being rich in bio-resources, the region remains underdeveloped as compared to the rest of the country</w:t>
      </w:r>
      <w:r w:rsidR="002774E5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. </w:t>
      </w:r>
      <w:r w:rsidR="00991866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The rich </w:t>
      </w:r>
      <w:proofErr w:type="spellStart"/>
      <w:r w:rsidR="00B012FB" w:rsidRPr="007A2195">
        <w:rPr>
          <w:rFonts w:asciiTheme="minorHAnsi" w:hAnsiTheme="minorHAnsi" w:cstheme="minorHAnsi"/>
          <w:color w:val="000000" w:themeColor="text1"/>
          <w:lang w:eastAsia="en-IN"/>
        </w:rPr>
        <w:t>bioresources</w:t>
      </w:r>
      <w:proofErr w:type="spellEnd"/>
      <w:r w:rsidR="00B012FB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of the region provide ample opportunity </w:t>
      </w:r>
      <w:r w:rsidR="00991866" w:rsidRPr="007A2195">
        <w:rPr>
          <w:rFonts w:asciiTheme="minorHAnsi" w:hAnsiTheme="minorHAnsi" w:cstheme="minorHAnsi"/>
          <w:color w:val="000000" w:themeColor="text1"/>
          <w:lang w:eastAsia="en-IN"/>
        </w:rPr>
        <w:t>for furthering socio-economic growth through strategic biotechnology intervened programmes for harnessing these resources</w:t>
      </w:r>
      <w:r w:rsidR="00B012FB" w:rsidRPr="007A2195">
        <w:rPr>
          <w:rFonts w:asciiTheme="minorHAnsi" w:hAnsiTheme="minorHAnsi" w:cstheme="minorHAnsi"/>
          <w:color w:val="000000" w:themeColor="text1"/>
          <w:lang w:eastAsia="en-IN"/>
        </w:rPr>
        <w:t>. </w:t>
      </w:r>
    </w:p>
    <w:p w14:paraId="513F6D70" w14:textId="77777777" w:rsidR="007A2195" w:rsidRPr="007A2195" w:rsidRDefault="00B012FB" w:rsidP="007A2195">
      <w:pPr>
        <w:spacing w:after="0" w:line="240" w:lineRule="auto"/>
        <w:ind w:left="-450" w:right="-424"/>
        <w:jc w:val="both"/>
        <w:rPr>
          <w:rFonts w:cstheme="minorHAnsi"/>
          <w:color w:val="000000" w:themeColor="text1"/>
        </w:rPr>
      </w:pPr>
      <w:r w:rsidRPr="007A2195">
        <w:rPr>
          <w:rFonts w:cstheme="minorHAnsi"/>
          <w:color w:val="000000" w:themeColor="text1"/>
        </w:rPr>
        <w:t> </w:t>
      </w:r>
      <w:r w:rsidR="006C7DF8" w:rsidRPr="007A2195">
        <w:rPr>
          <w:rFonts w:cstheme="minorHAnsi"/>
          <w:color w:val="000000" w:themeColor="text1"/>
        </w:rPr>
        <w:tab/>
      </w:r>
    </w:p>
    <w:p w14:paraId="627DAF26" w14:textId="09564D70" w:rsidR="005B6D34" w:rsidRPr="007A2195" w:rsidRDefault="00610819" w:rsidP="007A2195">
      <w:pPr>
        <w:spacing w:after="0" w:line="240" w:lineRule="auto"/>
        <w:ind w:left="-450" w:right="-424" w:firstLine="540"/>
        <w:jc w:val="both"/>
        <w:rPr>
          <w:rFonts w:cstheme="minorHAnsi"/>
          <w:b/>
          <w:bCs/>
          <w:lang w:val="en-US"/>
        </w:rPr>
      </w:pPr>
      <w:r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With the aim to </w:t>
      </w:r>
      <w:r w:rsidR="00B012FB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>promote sustainable development and utilization of the unique</w:t>
      </w:r>
      <w:r w:rsidR="00A96867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 </w:t>
      </w:r>
      <w:proofErr w:type="spellStart"/>
      <w:r w:rsidR="00B012FB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>bioresources</w:t>
      </w:r>
      <w:proofErr w:type="spellEnd"/>
      <w:r w:rsidR="00B012FB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 of NER and linking it with socio-economic </w:t>
      </w:r>
      <w:proofErr w:type="spellStart"/>
      <w:r w:rsidR="00B012FB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>upliftment</w:t>
      </w:r>
      <w:proofErr w:type="spellEnd"/>
      <w:r w:rsidR="00B012FB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 of the region, the </w:t>
      </w:r>
      <w:r w:rsidR="00E64E93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>Department</w:t>
      </w:r>
      <w:r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 </w:t>
      </w:r>
      <w:r w:rsidR="0017287A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invites </w:t>
      </w:r>
      <w:r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proposals </w:t>
      </w:r>
      <w:r w:rsidR="00C56769" w:rsidRPr="007A2195">
        <w:rPr>
          <w:rFonts w:eastAsia="Times New Roman" w:cstheme="minorHAnsi"/>
          <w:color w:val="000000" w:themeColor="text1"/>
          <w:sz w:val="24"/>
          <w:szCs w:val="24"/>
          <w:lang w:val="en-GB" w:eastAsia="en-IN"/>
        </w:rPr>
        <w:t xml:space="preserve">for </w:t>
      </w:r>
      <w:r w:rsidR="00C56769" w:rsidRPr="007A2195">
        <w:rPr>
          <w:rFonts w:eastAsia="Times New Roman" w:cstheme="minorHAnsi"/>
          <w:b/>
          <w:color w:val="000000" w:themeColor="text1"/>
          <w:sz w:val="24"/>
          <w:szCs w:val="24"/>
          <w:lang w:val="en-GB" w:eastAsia="en-IN"/>
        </w:rPr>
        <w:t>“</w:t>
      </w:r>
      <w:r w:rsidR="00AF6AFA" w:rsidRPr="007A2195">
        <w:rPr>
          <w:rFonts w:cstheme="minorHAnsi"/>
          <w:b/>
          <w:bCs/>
          <w:color w:val="000000" w:themeColor="text1"/>
          <w:sz w:val="24"/>
          <w:szCs w:val="24"/>
          <w:u w:val="single"/>
          <w:lang w:val="en-GB"/>
        </w:rPr>
        <w:t xml:space="preserve">Development and Utilization of </w:t>
      </w:r>
      <w:proofErr w:type="spellStart"/>
      <w:r w:rsidR="00AF6AFA" w:rsidRPr="007A2195">
        <w:rPr>
          <w:rFonts w:cstheme="minorHAnsi"/>
          <w:b/>
          <w:bCs/>
          <w:color w:val="000000" w:themeColor="text1"/>
          <w:sz w:val="24"/>
          <w:szCs w:val="24"/>
          <w:u w:val="single"/>
          <w:lang w:val="en-GB"/>
        </w:rPr>
        <w:t>Bioresources</w:t>
      </w:r>
      <w:proofErr w:type="spellEnd"/>
      <w:r w:rsidR="00AF6AFA" w:rsidRPr="007A2195">
        <w:rPr>
          <w:rFonts w:cstheme="minorHAnsi"/>
          <w:b/>
          <w:bCs/>
          <w:color w:val="000000" w:themeColor="text1"/>
          <w:sz w:val="24"/>
          <w:szCs w:val="24"/>
          <w:u w:val="single"/>
          <w:lang w:val="en-GB"/>
        </w:rPr>
        <w:t xml:space="preserve"> of North East Region for Generating Livelihood Security and Entrepreneurship</w:t>
      </w:r>
      <w:r w:rsidR="00C56769" w:rsidRPr="007A2195">
        <w:rPr>
          <w:rFonts w:eastAsia="Times New Roman" w:cstheme="minorHAnsi"/>
          <w:b/>
          <w:color w:val="000000" w:themeColor="text1"/>
          <w:sz w:val="24"/>
          <w:szCs w:val="24"/>
          <w:lang w:val="en-GB" w:eastAsia="en-IN"/>
        </w:rPr>
        <w:t>”</w:t>
      </w:r>
      <w:r w:rsidR="00AF6AFA" w:rsidRPr="007A2195">
        <w:rPr>
          <w:rFonts w:eastAsia="Times New Roman" w:cstheme="minorHAnsi"/>
          <w:b/>
          <w:color w:val="000000" w:themeColor="text1"/>
          <w:sz w:val="24"/>
          <w:szCs w:val="24"/>
          <w:lang w:val="en-GB" w:eastAsia="en-IN"/>
        </w:rPr>
        <w:t xml:space="preserve">. </w:t>
      </w:r>
      <w:r w:rsidR="009B4855" w:rsidRPr="007A2195">
        <w:rPr>
          <w:rFonts w:cstheme="minorHAnsi"/>
          <w:bCs/>
          <w:lang w:val="en-US"/>
        </w:rPr>
        <w:t xml:space="preserve">Only those proposals </w:t>
      </w:r>
      <w:r w:rsidR="009B4855" w:rsidRPr="007A2195">
        <w:rPr>
          <w:rFonts w:cstheme="minorHAnsi"/>
          <w:color w:val="000000"/>
          <w:shd w:val="clear" w:color="auto" w:fill="FFFFFF"/>
        </w:rPr>
        <w:t>that can demonstrate an en</w:t>
      </w:r>
      <w:r w:rsidR="008F3BBC" w:rsidRPr="007A2195">
        <w:rPr>
          <w:rFonts w:cstheme="minorHAnsi"/>
          <w:color w:val="000000"/>
          <w:shd w:val="clear" w:color="auto" w:fill="FFFFFF"/>
        </w:rPr>
        <w:t>trepreneurial potential or</w:t>
      </w:r>
      <w:r w:rsidR="009B4855" w:rsidRPr="007A2195">
        <w:rPr>
          <w:rFonts w:cstheme="minorHAnsi"/>
          <w:color w:val="000000"/>
          <w:shd w:val="clear" w:color="auto" w:fill="FFFFFF"/>
        </w:rPr>
        <w:t xml:space="preserve"> that can lead to some enterprise that would enhance and add diversity to local livelihoods of people will be supported</w:t>
      </w:r>
      <w:r w:rsidR="009D6F6D" w:rsidRPr="007A2195">
        <w:rPr>
          <w:rFonts w:cstheme="minorHAnsi"/>
          <w:b/>
          <w:bCs/>
          <w:lang w:val="en-US"/>
        </w:rPr>
        <w:t xml:space="preserve">. </w:t>
      </w:r>
    </w:p>
    <w:p w14:paraId="4EE57CCE" w14:textId="77777777" w:rsidR="007A2195" w:rsidRPr="007A2195" w:rsidRDefault="007A2195" w:rsidP="007A2195">
      <w:pPr>
        <w:pStyle w:val="NormalWeb"/>
        <w:shd w:val="clear" w:color="auto" w:fill="FFFFFF"/>
        <w:spacing w:before="0" w:beforeAutospacing="0" w:after="0" w:afterAutospacing="0"/>
        <w:ind w:left="-446" w:right="-424" w:firstLine="536"/>
        <w:jc w:val="both"/>
        <w:rPr>
          <w:rFonts w:asciiTheme="minorHAnsi" w:hAnsiTheme="minorHAnsi" w:cstheme="minorHAnsi"/>
          <w:lang w:val="en-US"/>
        </w:rPr>
      </w:pPr>
    </w:p>
    <w:p w14:paraId="41BC3723" w14:textId="1A3AE428" w:rsidR="00BE1077" w:rsidRPr="007A2195" w:rsidRDefault="009B4855" w:rsidP="007A2195">
      <w:pPr>
        <w:pStyle w:val="NormalWeb"/>
        <w:shd w:val="clear" w:color="auto" w:fill="FFFFFF"/>
        <w:spacing w:before="0" w:beforeAutospacing="0" w:after="0" w:afterAutospacing="0"/>
        <w:ind w:left="-446" w:right="-424" w:firstLine="536"/>
        <w:jc w:val="both"/>
        <w:rPr>
          <w:rFonts w:asciiTheme="minorHAnsi" w:hAnsiTheme="minorHAnsi" w:cstheme="minorHAnsi"/>
          <w:color w:val="000000" w:themeColor="text1"/>
          <w:lang w:val="en-IN"/>
        </w:rPr>
      </w:pPr>
      <w:r w:rsidRPr="007A2195">
        <w:rPr>
          <w:rFonts w:asciiTheme="minorHAnsi" w:hAnsiTheme="minorHAnsi" w:cstheme="minorHAnsi"/>
          <w:lang w:val="en-US"/>
        </w:rPr>
        <w:t>Thus, t</w:t>
      </w:r>
      <w:r w:rsidR="009D6F6D" w:rsidRPr="007A2195">
        <w:rPr>
          <w:rFonts w:asciiTheme="minorHAnsi" w:hAnsiTheme="minorHAnsi" w:cstheme="minorHAnsi"/>
          <w:lang w:val="en-US"/>
        </w:rPr>
        <w:t xml:space="preserve">he proposals should strictly adhere to demonstrating and or deploying the entrepreneurial outcomes </w:t>
      </w:r>
      <w:r w:rsidR="00A52510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of the </w:t>
      </w:r>
      <w:r w:rsidR="000134EB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already available </w:t>
      </w:r>
      <w:r w:rsidR="00991866" w:rsidRPr="007A2195">
        <w:rPr>
          <w:rFonts w:asciiTheme="minorHAnsi" w:hAnsiTheme="minorHAnsi" w:cstheme="minorHAnsi"/>
          <w:color w:val="000000" w:themeColor="text1"/>
          <w:lang w:eastAsia="en-IN"/>
        </w:rPr>
        <w:t>technologies</w:t>
      </w:r>
      <w:r w:rsidR="00C65C72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</w:t>
      </w:r>
      <w:r w:rsidR="00AC79D4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with proven effectiveness, </w:t>
      </w:r>
      <w:r w:rsidR="005B6D34" w:rsidRPr="007A2195">
        <w:rPr>
          <w:rFonts w:asciiTheme="minorHAnsi" w:hAnsiTheme="minorHAnsi" w:cstheme="minorHAnsi"/>
          <w:color w:val="000000" w:themeColor="text1"/>
        </w:rPr>
        <w:t xml:space="preserve">developed </w:t>
      </w:r>
      <w:r w:rsidR="00A96867" w:rsidRPr="007A2195">
        <w:rPr>
          <w:rFonts w:asciiTheme="minorHAnsi" w:hAnsiTheme="minorHAnsi" w:cstheme="minorHAnsi"/>
          <w:color w:val="000000" w:themeColor="text1"/>
          <w:lang w:eastAsia="en-IN"/>
        </w:rPr>
        <w:t>on the p</w:t>
      </w:r>
      <w:r w:rsidR="00E56D1A" w:rsidRPr="007A2195">
        <w:rPr>
          <w:rFonts w:asciiTheme="minorHAnsi" w:hAnsiTheme="minorHAnsi" w:cstheme="minorHAnsi"/>
          <w:color w:val="000000" w:themeColor="text1"/>
          <w:lang w:eastAsia="en-IN"/>
        </w:rPr>
        <w:t>riority</w:t>
      </w:r>
      <w:r w:rsidR="00A96867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 resources of </w:t>
      </w:r>
      <w:r w:rsidR="00BE1077" w:rsidRPr="007A2195">
        <w:rPr>
          <w:rFonts w:asciiTheme="minorHAnsi" w:hAnsiTheme="minorHAnsi" w:cstheme="minorHAnsi"/>
          <w:color w:val="000000" w:themeColor="text1"/>
          <w:lang w:eastAsia="en-IN"/>
        </w:rPr>
        <w:t>NER</w:t>
      </w:r>
      <w:r w:rsidR="005B6D34" w:rsidRPr="007A2195">
        <w:rPr>
          <w:rFonts w:asciiTheme="minorHAnsi" w:hAnsiTheme="minorHAnsi" w:cstheme="minorHAnsi"/>
          <w:color w:val="000000" w:themeColor="text1"/>
          <w:lang w:val="en-IN"/>
        </w:rPr>
        <w:t xml:space="preserve"> by ICAR, CSIR, DBT and other departments</w:t>
      </w:r>
      <w:r w:rsidR="00AC79D4" w:rsidRPr="007A2195">
        <w:rPr>
          <w:rFonts w:asciiTheme="minorHAnsi" w:hAnsiTheme="minorHAnsi" w:cstheme="minorHAnsi"/>
          <w:color w:val="000000" w:themeColor="text1"/>
          <w:lang w:val="en-IN"/>
        </w:rPr>
        <w:t>/</w:t>
      </w:r>
      <w:r w:rsidR="005B6D34" w:rsidRPr="007A2195">
        <w:rPr>
          <w:rFonts w:asciiTheme="minorHAnsi" w:hAnsiTheme="minorHAnsi" w:cstheme="minorHAnsi"/>
          <w:color w:val="000000" w:themeColor="text1"/>
          <w:lang w:val="en-IN"/>
        </w:rPr>
        <w:t>agencies in NER</w:t>
      </w:r>
      <w:r w:rsidR="005B6D34" w:rsidRPr="007A2195">
        <w:rPr>
          <w:rFonts w:asciiTheme="minorHAnsi" w:hAnsiTheme="minorHAnsi" w:cstheme="minorHAnsi"/>
          <w:color w:val="000000" w:themeColor="text1"/>
          <w:lang w:eastAsia="en-IN"/>
        </w:rPr>
        <w:t xml:space="preserve">. The proposal should focus on </w:t>
      </w:r>
      <w:r w:rsidR="00BE1077" w:rsidRPr="007A2195">
        <w:rPr>
          <w:rFonts w:asciiTheme="minorHAnsi" w:hAnsiTheme="minorHAnsi" w:cstheme="minorHAnsi"/>
          <w:color w:val="000000" w:themeColor="text1"/>
          <w:lang w:val="en-IN"/>
        </w:rPr>
        <w:t>evaluat</w:t>
      </w:r>
      <w:r w:rsidR="005B6D34" w:rsidRPr="007A2195">
        <w:rPr>
          <w:rFonts w:asciiTheme="minorHAnsi" w:hAnsiTheme="minorHAnsi" w:cstheme="minorHAnsi"/>
          <w:color w:val="000000" w:themeColor="text1"/>
          <w:lang w:val="en-IN"/>
        </w:rPr>
        <w:t>ion</w:t>
      </w:r>
      <w:r w:rsidR="00BE1077" w:rsidRPr="007A2195">
        <w:rPr>
          <w:rFonts w:asciiTheme="minorHAnsi" w:hAnsiTheme="minorHAnsi" w:cstheme="minorHAnsi"/>
          <w:color w:val="000000" w:themeColor="text1"/>
          <w:lang w:val="en-IN"/>
        </w:rPr>
        <w:t xml:space="preserve"> and</w:t>
      </w:r>
      <w:r w:rsidR="005B6D34" w:rsidRPr="007A2195">
        <w:rPr>
          <w:rFonts w:asciiTheme="minorHAnsi" w:hAnsiTheme="minorHAnsi" w:cstheme="minorHAnsi"/>
          <w:color w:val="000000" w:themeColor="text1"/>
          <w:lang w:val="en-IN"/>
        </w:rPr>
        <w:t xml:space="preserve"> demonstration of </w:t>
      </w:r>
      <w:r w:rsidR="00BE1077" w:rsidRPr="007A2195">
        <w:rPr>
          <w:rFonts w:asciiTheme="minorHAnsi" w:hAnsiTheme="minorHAnsi" w:cstheme="minorHAnsi"/>
          <w:color w:val="000000" w:themeColor="text1"/>
          <w:lang w:val="en-IN"/>
        </w:rPr>
        <w:t xml:space="preserve">these technologies at field level to find out their social and economic relevance </w:t>
      </w:r>
      <w:r w:rsidR="005B6D34" w:rsidRPr="007A2195">
        <w:rPr>
          <w:rFonts w:asciiTheme="minorHAnsi" w:hAnsiTheme="minorHAnsi" w:cstheme="minorHAnsi"/>
          <w:color w:val="000000" w:themeColor="text1"/>
          <w:lang w:val="en-IN"/>
        </w:rPr>
        <w:t xml:space="preserve">as well as ecological feasibility </w:t>
      </w:r>
      <w:r w:rsidR="00AC79D4" w:rsidRPr="007A2195">
        <w:rPr>
          <w:rFonts w:asciiTheme="minorHAnsi" w:hAnsiTheme="minorHAnsi" w:cstheme="minorHAnsi"/>
          <w:color w:val="000000" w:themeColor="text1"/>
          <w:lang w:val="en-IN"/>
        </w:rPr>
        <w:t>in the r</w:t>
      </w:r>
      <w:r w:rsidR="00BE1077" w:rsidRPr="007A2195">
        <w:rPr>
          <w:rFonts w:asciiTheme="minorHAnsi" w:hAnsiTheme="minorHAnsi" w:cstheme="minorHAnsi"/>
          <w:color w:val="000000" w:themeColor="text1"/>
          <w:lang w:val="en-IN"/>
        </w:rPr>
        <w:t>egion</w:t>
      </w:r>
      <w:r w:rsidR="005B6D34" w:rsidRPr="007A2195">
        <w:rPr>
          <w:rFonts w:asciiTheme="minorHAnsi" w:hAnsiTheme="minorHAnsi" w:cstheme="minorHAnsi"/>
          <w:color w:val="000000" w:themeColor="text1"/>
          <w:lang w:val="en-IN"/>
        </w:rPr>
        <w:t xml:space="preserve">. The proposal may address </w:t>
      </w:r>
      <w:r w:rsidR="00BE1077" w:rsidRPr="007A2195">
        <w:rPr>
          <w:rFonts w:asciiTheme="minorHAnsi" w:hAnsiTheme="minorHAnsi" w:cstheme="minorHAnsi"/>
          <w:color w:val="000000" w:themeColor="text1"/>
          <w:lang w:val="en-IN"/>
        </w:rPr>
        <w:t>the additional research and translational needs along with scale</w:t>
      </w:r>
      <w:r w:rsidR="00AC79D4" w:rsidRPr="007A2195">
        <w:rPr>
          <w:rFonts w:asciiTheme="minorHAnsi" w:hAnsiTheme="minorHAnsi" w:cstheme="minorHAnsi"/>
          <w:color w:val="000000" w:themeColor="text1"/>
          <w:lang w:val="en-IN"/>
        </w:rPr>
        <w:t>-</w:t>
      </w:r>
      <w:r w:rsidR="00FD16CA" w:rsidRPr="007A2195">
        <w:rPr>
          <w:rFonts w:asciiTheme="minorHAnsi" w:hAnsiTheme="minorHAnsi" w:cstheme="minorHAnsi"/>
          <w:color w:val="000000" w:themeColor="text1"/>
          <w:lang w:val="en-IN"/>
        </w:rPr>
        <w:t>up of these useful technologies</w:t>
      </w:r>
      <w:r w:rsidR="005B6D34" w:rsidRPr="007A2195">
        <w:rPr>
          <w:rFonts w:asciiTheme="minorHAnsi" w:hAnsiTheme="minorHAnsi" w:cstheme="minorHAnsi"/>
          <w:color w:val="000000" w:themeColor="text1"/>
          <w:lang w:val="en-IN"/>
        </w:rPr>
        <w:t>.</w:t>
      </w:r>
    </w:p>
    <w:p w14:paraId="5657E6FA" w14:textId="77777777" w:rsidR="009D6F6D" w:rsidRPr="007A2195" w:rsidRDefault="009D6F6D" w:rsidP="007A2195">
      <w:pPr>
        <w:pStyle w:val="NormalWeb"/>
        <w:tabs>
          <w:tab w:val="left" w:pos="360"/>
        </w:tabs>
        <w:spacing w:before="0" w:beforeAutospacing="0" w:after="0" w:afterAutospacing="0"/>
        <w:ind w:left="90" w:right="-424" w:hanging="360"/>
        <w:jc w:val="both"/>
        <w:rPr>
          <w:rFonts w:asciiTheme="minorHAnsi" w:hAnsiTheme="minorHAnsi" w:cstheme="minorHAnsi"/>
          <w:color w:val="000000" w:themeColor="text1"/>
        </w:rPr>
      </w:pPr>
    </w:p>
    <w:p w14:paraId="6603E857" w14:textId="2D001854" w:rsidR="0008451B" w:rsidRPr="007A2195" w:rsidRDefault="009D6F6D" w:rsidP="007A2195">
      <w:pPr>
        <w:pStyle w:val="NormalWeb"/>
        <w:tabs>
          <w:tab w:val="left" w:pos="360"/>
        </w:tabs>
        <w:spacing w:before="0" w:beforeAutospacing="0" w:after="0" w:afterAutospacing="0"/>
        <w:ind w:left="-90" w:right="-424" w:hanging="360"/>
        <w:jc w:val="both"/>
        <w:rPr>
          <w:rFonts w:asciiTheme="minorHAnsi" w:hAnsiTheme="minorHAnsi" w:cstheme="minorHAnsi"/>
          <w:b/>
          <w:color w:val="000000" w:themeColor="text1"/>
          <w:lang w:val="en-IN"/>
        </w:rPr>
      </w:pPr>
      <w:r w:rsidRPr="007A2195">
        <w:rPr>
          <w:rFonts w:asciiTheme="minorHAnsi" w:hAnsiTheme="minorHAnsi" w:cstheme="minorHAnsi"/>
          <w:b/>
          <w:color w:val="000000" w:themeColor="text1"/>
        </w:rPr>
        <w:t xml:space="preserve">Some of the Priority areas </w:t>
      </w:r>
      <w:r w:rsidR="00C828AE" w:rsidRPr="007A2195">
        <w:rPr>
          <w:rFonts w:asciiTheme="minorHAnsi" w:hAnsiTheme="minorHAnsi" w:cstheme="minorHAnsi"/>
          <w:b/>
          <w:color w:val="000000" w:themeColor="text1"/>
        </w:rPr>
        <w:t>to be covered under the c</w:t>
      </w:r>
      <w:r w:rsidR="005B6D34" w:rsidRPr="007A2195">
        <w:rPr>
          <w:rFonts w:asciiTheme="minorHAnsi" w:hAnsiTheme="minorHAnsi" w:cstheme="minorHAnsi"/>
          <w:b/>
          <w:color w:val="000000" w:themeColor="text1"/>
        </w:rPr>
        <w:t xml:space="preserve">all </w:t>
      </w:r>
      <w:r w:rsidRPr="007A2195">
        <w:rPr>
          <w:rFonts w:asciiTheme="minorHAnsi" w:hAnsiTheme="minorHAnsi" w:cstheme="minorHAnsi"/>
          <w:b/>
          <w:color w:val="000000" w:themeColor="text1"/>
        </w:rPr>
        <w:t>are listed below:</w:t>
      </w:r>
      <w:r w:rsidR="0008451B" w:rsidRPr="007A219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F8A4FB2" w14:textId="77777777" w:rsidR="009D6F6D" w:rsidRPr="007A2195" w:rsidRDefault="009D6F6D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  <w:lang w:val="en-US"/>
        </w:rPr>
        <w:t xml:space="preserve">Captive cultivation and value-addition of unique plant resources of North East Region such as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Prinsepia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utilis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(as a source of oil),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Prunus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nepalensis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(for use in jam, squash etc.),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Zanthoxylum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armatum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(remedy for tooth ache),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Bixa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orellana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(source of dye),</w:t>
      </w:r>
      <w:r w:rsidRPr="007A2195">
        <w:rPr>
          <w:rFonts w:cstheme="minorHAnsi"/>
          <w:sz w:val="24"/>
          <w:szCs w:val="24"/>
        </w:rPr>
        <w:t xml:space="preserve"> </w:t>
      </w:r>
      <w:r w:rsidRPr="007A2195">
        <w:rPr>
          <w:rFonts w:cstheme="minorHAnsi"/>
          <w:i/>
          <w:iCs/>
          <w:color w:val="000000"/>
          <w:sz w:val="24"/>
          <w:szCs w:val="24"/>
        </w:rPr>
        <w:t xml:space="preserve">Gaultheria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fragrantissima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(oil for arthritis),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Cheilocostus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speciosus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(as anti-inflammatory),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Ficus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auriculata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(substitute of fig),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Docynia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indica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(source of Vitamin C), </w:t>
      </w:r>
      <w:r w:rsidRPr="007A2195">
        <w:rPr>
          <w:rFonts w:cstheme="minorHAnsi"/>
          <w:i/>
          <w:iCs/>
          <w:color w:val="000000"/>
          <w:sz w:val="24"/>
          <w:szCs w:val="24"/>
        </w:rPr>
        <w:t xml:space="preserve">Curcuma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caesia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(black ginger having medicinal properties),</w:t>
      </w:r>
      <w:r w:rsidRPr="007A2195">
        <w:rPr>
          <w:rFonts w:cstheme="minorHAnsi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Hedychium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spicatum</w:t>
      </w:r>
      <w:r w:rsidRPr="007A2195">
        <w:rPr>
          <w:rFonts w:cstheme="minorHAnsi"/>
          <w:color w:val="000000"/>
          <w:sz w:val="24"/>
          <w:szCs w:val="24"/>
        </w:rPr>
        <w:t xml:space="preserve"> (source of extract / AYUSH products) etc.</w:t>
      </w:r>
    </w:p>
    <w:p w14:paraId="09BD3B10" w14:textId="77777777" w:rsidR="00AD4385" w:rsidRPr="007A2195" w:rsidRDefault="00AD4385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  <w:lang w:val="en-US"/>
        </w:rPr>
        <w:t xml:space="preserve">Captive cultivation and value-addition to develop nutraceutical products from millets, gingers, </w:t>
      </w:r>
      <w:proofErr w:type="spellStart"/>
      <w:r w:rsidRPr="007A2195">
        <w:rPr>
          <w:rFonts w:cstheme="minorHAnsi"/>
          <w:sz w:val="24"/>
          <w:szCs w:val="24"/>
          <w:lang w:val="en-US"/>
        </w:rPr>
        <w:t>Moringa</w:t>
      </w:r>
      <w:proofErr w:type="spellEnd"/>
      <w:r w:rsidRPr="007A2195">
        <w:rPr>
          <w:rFonts w:cstheme="minorHAnsi"/>
          <w:sz w:val="24"/>
          <w:szCs w:val="24"/>
          <w:lang w:val="en-US"/>
        </w:rPr>
        <w:t>, etc. through locally adopted technology intervention along with appropriate marketing strategies.</w:t>
      </w:r>
    </w:p>
    <w:p w14:paraId="5789EE24" w14:textId="77777777" w:rsidR="00A63022" w:rsidRPr="007A2195" w:rsidRDefault="00A63022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  <w:lang w:val="en-US"/>
        </w:rPr>
        <w:lastRenderedPageBreak/>
        <w:t xml:space="preserve">Demonstration and processing of aroma crops such as </w:t>
      </w:r>
      <w:r w:rsidRPr="007A2195">
        <w:rPr>
          <w:rFonts w:cstheme="minorHAnsi"/>
          <w:color w:val="000000"/>
          <w:sz w:val="24"/>
          <w:szCs w:val="24"/>
        </w:rPr>
        <w:t xml:space="preserve">Lemon grass, </w:t>
      </w:r>
      <w:proofErr w:type="spellStart"/>
      <w:r w:rsidRPr="007A2195">
        <w:rPr>
          <w:rFonts w:cstheme="minorHAnsi"/>
          <w:color w:val="000000"/>
          <w:sz w:val="24"/>
          <w:szCs w:val="24"/>
        </w:rPr>
        <w:t>Patchauli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Litsea</w:t>
      </w:r>
      <w:proofErr w:type="spellEnd"/>
      <w:r w:rsidRPr="007A2195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i/>
          <w:iCs/>
          <w:color w:val="000000"/>
          <w:sz w:val="24"/>
          <w:szCs w:val="24"/>
        </w:rPr>
        <w:t>cubeba</w:t>
      </w:r>
      <w:proofErr w:type="spellEnd"/>
      <w:r w:rsidRPr="007A2195">
        <w:rPr>
          <w:rFonts w:cstheme="minorHAnsi"/>
          <w:color w:val="000000"/>
          <w:sz w:val="24"/>
          <w:szCs w:val="24"/>
        </w:rPr>
        <w:t>, ginger oil, agarwood oil, orange / citrus oil, etc. at farmers level along with training to the farmers / potential entrepreneurs and making buy-back arrangements with industries.</w:t>
      </w:r>
    </w:p>
    <w:p w14:paraId="642982AD" w14:textId="77777777" w:rsidR="00A63022" w:rsidRPr="007A2195" w:rsidRDefault="00A63022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  <w:lang w:val="en-US"/>
        </w:rPr>
        <w:t>Captive cultivation and sourcing of medicinal plant raw material in partnership with industries along with the quality assurance of the material and improved post-harvest processing technologies.</w:t>
      </w:r>
    </w:p>
    <w:p w14:paraId="3AE92D80" w14:textId="77777777" w:rsidR="00A63022" w:rsidRPr="007A2195" w:rsidRDefault="00A63022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</w:rPr>
        <w:t xml:space="preserve">Exploring the prospects of promoting the domestication and utilization of: Wild Edible Leaf Species (aimed at woman and child health); Wild Edible Fruit Species (aimed at provided safety net for marginal communities; Wild Edible Tuber Species </w:t>
      </w:r>
    </w:p>
    <w:p w14:paraId="3D4AB223" w14:textId="77777777" w:rsidR="00A63022" w:rsidRPr="007A2195" w:rsidRDefault="00A63022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  <w:lang w:val="en-US"/>
        </w:rPr>
        <w:t>Demonstration of floriculture / orchids-based entrepreneurship in North East Region and training to the farmers / potential entrepreneurs along with making buy-back arrangements. Promotion of value-added products such as dehydrated floral crafts etc.</w:t>
      </w:r>
    </w:p>
    <w:p w14:paraId="48201D54" w14:textId="77777777" w:rsidR="009D6F6D" w:rsidRPr="007A2195" w:rsidRDefault="009D6F6D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color w:val="000000"/>
          <w:sz w:val="24"/>
          <w:szCs w:val="24"/>
        </w:rPr>
        <w:t xml:space="preserve">Exploring </w:t>
      </w:r>
      <w:r w:rsidRPr="007A2195">
        <w:rPr>
          <w:rFonts w:cstheme="minorHAnsi"/>
          <w:i/>
          <w:iCs/>
          <w:color w:val="000000"/>
          <w:sz w:val="24"/>
          <w:szCs w:val="24"/>
        </w:rPr>
        <w:t>ex situ</w:t>
      </w:r>
      <w:r w:rsidRPr="007A219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A2195">
        <w:rPr>
          <w:rFonts w:cstheme="minorHAnsi"/>
          <w:color w:val="000000"/>
          <w:sz w:val="24"/>
          <w:szCs w:val="24"/>
        </w:rPr>
        <w:t>bioresources</w:t>
      </w:r>
      <w:proofErr w:type="spellEnd"/>
      <w:r w:rsidRPr="007A2195">
        <w:rPr>
          <w:rFonts w:cstheme="minorHAnsi"/>
          <w:color w:val="000000"/>
          <w:sz w:val="24"/>
          <w:szCs w:val="24"/>
        </w:rPr>
        <w:t xml:space="preserve"> based enterprises (e.g. domestication and developing package of practices for potential ornamental plants from wild along with marketing strategies)</w:t>
      </w:r>
    </w:p>
    <w:p w14:paraId="13120C2A" w14:textId="77777777" w:rsidR="009D6F6D" w:rsidRPr="007A2195" w:rsidRDefault="009D6F6D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color w:val="000000"/>
          <w:sz w:val="24"/>
          <w:szCs w:val="24"/>
        </w:rPr>
        <w:t>Generating quality planting material of horticulture crops by raising high-tech nurseries in NE Region including establishment of healthy nurseries (plug-tray nurseries) for vegetable crops.</w:t>
      </w:r>
    </w:p>
    <w:p w14:paraId="4B3C3BC4" w14:textId="77777777" w:rsidR="009D6F6D" w:rsidRPr="007A2195" w:rsidRDefault="009D6F6D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  <w:lang w:val="en-US"/>
        </w:rPr>
        <w:t xml:space="preserve">Mass production of agriculture </w:t>
      </w:r>
      <w:proofErr w:type="spellStart"/>
      <w:r w:rsidRPr="007A2195">
        <w:rPr>
          <w:rFonts w:cstheme="minorHAnsi"/>
          <w:sz w:val="24"/>
          <w:szCs w:val="24"/>
          <w:lang w:val="en-US"/>
        </w:rPr>
        <w:t>bioinoculants</w:t>
      </w:r>
      <w:proofErr w:type="spellEnd"/>
      <w:r w:rsidRPr="007A219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7A2195">
        <w:rPr>
          <w:rFonts w:cstheme="minorHAnsi"/>
          <w:sz w:val="24"/>
          <w:szCs w:val="24"/>
          <w:lang w:val="en-US"/>
        </w:rPr>
        <w:t>biofertilizers</w:t>
      </w:r>
      <w:proofErr w:type="spellEnd"/>
      <w:r w:rsidRPr="007A2195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7A2195">
        <w:rPr>
          <w:rFonts w:cstheme="minorHAnsi"/>
          <w:sz w:val="24"/>
          <w:szCs w:val="24"/>
          <w:lang w:val="en-US"/>
        </w:rPr>
        <w:t>biopesticides</w:t>
      </w:r>
      <w:proofErr w:type="spellEnd"/>
      <w:r w:rsidRPr="007A2195">
        <w:rPr>
          <w:rFonts w:cstheme="minorHAnsi"/>
          <w:sz w:val="24"/>
          <w:szCs w:val="24"/>
          <w:lang w:val="en-US"/>
        </w:rPr>
        <w:t>) and developing entrepreneurship in North East Region.</w:t>
      </w:r>
    </w:p>
    <w:p w14:paraId="60CDB8E6" w14:textId="77777777" w:rsidR="009D6F6D" w:rsidRPr="007A2195" w:rsidRDefault="009D6F6D" w:rsidP="007A2195">
      <w:pPr>
        <w:numPr>
          <w:ilvl w:val="0"/>
          <w:numId w:val="32"/>
        </w:numPr>
        <w:spacing w:after="120" w:line="240" w:lineRule="auto"/>
        <w:ind w:left="270" w:right="-424"/>
        <w:jc w:val="both"/>
        <w:rPr>
          <w:rFonts w:cstheme="minorHAnsi"/>
          <w:sz w:val="24"/>
          <w:szCs w:val="24"/>
          <w:lang w:val="en-US"/>
        </w:rPr>
      </w:pPr>
      <w:r w:rsidRPr="007A2195">
        <w:rPr>
          <w:rFonts w:cstheme="minorHAnsi"/>
          <w:sz w:val="24"/>
          <w:szCs w:val="24"/>
          <w:lang w:val="en-US"/>
        </w:rPr>
        <w:t>Domestication and life-cycle studies on edible insects of North East Region. Developing rearing technologies and entrepreneurship development</w:t>
      </w:r>
    </w:p>
    <w:p w14:paraId="55A071B2" w14:textId="77777777" w:rsidR="00BE1077" w:rsidRPr="007A2195" w:rsidRDefault="00BE1077" w:rsidP="007A2195">
      <w:pPr>
        <w:spacing w:after="0" w:line="240" w:lineRule="auto"/>
        <w:ind w:left="-450" w:right="-424" w:firstLine="862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14:paraId="675A8DCC" w14:textId="41FD13B3" w:rsidR="000E6880" w:rsidRPr="007A2195" w:rsidRDefault="00CD5366" w:rsidP="007A2195">
      <w:pPr>
        <w:spacing w:after="0" w:line="240" w:lineRule="auto"/>
        <w:ind w:left="-450" w:right="-424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7A2195">
        <w:rPr>
          <w:rFonts w:cstheme="minorHAnsi"/>
          <w:b/>
          <w:iCs/>
          <w:color w:val="000000" w:themeColor="text1"/>
          <w:sz w:val="24"/>
          <w:szCs w:val="24"/>
        </w:rPr>
        <w:t>Eligibility:</w:t>
      </w:r>
      <w:r w:rsidR="00294FF7" w:rsidRPr="007A2195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Researchers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/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Scientists working in the Government Organisations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/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Universities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/Academic Institutions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/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National </w:t>
      </w:r>
      <w:r w:rsidR="000E6880" w:rsidRPr="007A2195">
        <w:rPr>
          <w:rFonts w:cstheme="minorHAnsi"/>
          <w:bCs/>
          <w:iCs/>
          <w:color w:val="000000" w:themeColor="text1"/>
          <w:sz w:val="24"/>
          <w:szCs w:val="24"/>
        </w:rPr>
        <w:t>Laboratories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/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SIRO recognised Non-Profit </w:t>
      </w:r>
      <w:r w:rsidR="004A4882" w:rsidRPr="007A2195">
        <w:rPr>
          <w:rFonts w:cstheme="minorHAnsi"/>
          <w:bCs/>
          <w:iCs/>
          <w:color w:val="000000" w:themeColor="text1"/>
          <w:sz w:val="24"/>
          <w:szCs w:val="24"/>
        </w:rPr>
        <w:t>Organisations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, with sound scientific &amp; technical backgrounds and relevant publications in the proposed areas can submit projects proposals. </w:t>
      </w:r>
    </w:p>
    <w:p w14:paraId="217D73C2" w14:textId="77777777" w:rsidR="000E6880" w:rsidRPr="007A2195" w:rsidRDefault="000E6880" w:rsidP="007A2195">
      <w:pPr>
        <w:spacing w:after="0" w:line="240" w:lineRule="auto"/>
        <w:ind w:left="-450" w:right="-424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</w:p>
    <w:p w14:paraId="59C63F33" w14:textId="6D9FC79E" w:rsidR="00CD5366" w:rsidRPr="007A2195" w:rsidRDefault="000E6880" w:rsidP="007A2195">
      <w:pPr>
        <w:spacing w:after="0" w:line="240" w:lineRule="auto"/>
        <w:ind w:left="-450" w:right="-424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7A2195">
        <w:rPr>
          <w:rFonts w:cstheme="minorHAnsi"/>
          <w:b/>
          <w:bCs/>
          <w:iCs/>
          <w:color w:val="000000" w:themeColor="text1"/>
          <w:sz w:val="24"/>
          <w:szCs w:val="24"/>
        </w:rPr>
        <w:t>Norms for Assistance: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="00CD5366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The proposals should be NER centric 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with </w:t>
      </w:r>
      <w:r w:rsidR="00CD5366" w:rsidRPr="007A2195">
        <w:rPr>
          <w:rFonts w:cstheme="minorHAnsi"/>
          <w:bCs/>
          <w:iCs/>
          <w:color w:val="000000" w:themeColor="text1"/>
          <w:sz w:val="24"/>
          <w:szCs w:val="24"/>
        </w:rPr>
        <w:t>multi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-institutional</w:t>
      </w:r>
      <w:r w:rsidR="00CD5366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participation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from 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institutions </w:t>
      </w:r>
      <w:r w:rsidR="00CD5366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within NER or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with </w:t>
      </w:r>
      <w:r w:rsidR="00CD5366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outside NER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Institutions</w:t>
      </w:r>
      <w:r w:rsidR="00CD5366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. If </w:t>
      </w:r>
      <w:r w:rsidR="00566044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the projects are with outside NER institutions then the budget sharing should be in the ratio of </w:t>
      </w:r>
      <w:proofErr w:type="spellStart"/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upto</w:t>
      </w:r>
      <w:proofErr w:type="spellEnd"/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="004A4882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60:40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between </w:t>
      </w:r>
      <w:r w:rsidR="004A4882" w:rsidRPr="007A2195">
        <w:rPr>
          <w:rFonts w:cstheme="minorHAnsi"/>
          <w:bCs/>
          <w:iCs/>
          <w:color w:val="000000" w:themeColor="text1"/>
          <w:sz w:val="24"/>
          <w:szCs w:val="24"/>
        </w:rPr>
        <w:t>NER</w:t>
      </w:r>
      <w:r w:rsidR="00566044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and outside NER institutions</w:t>
      </w:r>
      <w:r w:rsidR="00294FF7" w:rsidRPr="007A2195">
        <w:rPr>
          <w:rFonts w:cstheme="minorHAnsi"/>
          <w:bCs/>
          <w:iCs/>
          <w:color w:val="000000" w:themeColor="text1"/>
          <w:sz w:val="24"/>
          <w:szCs w:val="24"/>
        </w:rPr>
        <w:t>,</w:t>
      </w:r>
      <w:r w:rsidR="00566044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respectively. </w:t>
      </w:r>
      <w:r w:rsidR="0075529A" w:rsidRPr="007A2195">
        <w:rPr>
          <w:rFonts w:cstheme="minorHAnsi"/>
          <w:bCs/>
          <w:iCs/>
          <w:color w:val="000000" w:themeColor="text1"/>
          <w:sz w:val="24"/>
          <w:szCs w:val="24"/>
        </w:rPr>
        <w:t>Preference will be given to major network collaborative project</w:t>
      </w:r>
      <w:r w:rsidR="0080072E" w:rsidRPr="007A2195">
        <w:rPr>
          <w:rFonts w:cstheme="minorHAnsi"/>
          <w:bCs/>
          <w:iCs/>
          <w:color w:val="000000" w:themeColor="text1"/>
          <w:sz w:val="24"/>
          <w:szCs w:val="24"/>
        </w:rPr>
        <w:t>s. Ha</w:t>
      </w:r>
      <w:r w:rsidR="00566044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ving collaboration with relevant NER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S</w:t>
      </w:r>
      <w:r w:rsidR="00566044" w:rsidRPr="007A2195">
        <w:rPr>
          <w:rFonts w:cstheme="minorHAnsi"/>
          <w:bCs/>
          <w:iCs/>
          <w:color w:val="000000" w:themeColor="text1"/>
          <w:sz w:val="24"/>
          <w:szCs w:val="24"/>
        </w:rPr>
        <w:t>tate Government departments</w:t>
      </w:r>
      <w:r w:rsidR="006C7DF8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or Councils for S&amp;T </w:t>
      </w:r>
      <w:r w:rsidRPr="007A2195">
        <w:rPr>
          <w:rFonts w:cstheme="minorHAnsi"/>
          <w:bCs/>
          <w:iCs/>
          <w:color w:val="000000" w:themeColor="text1"/>
          <w:sz w:val="24"/>
          <w:szCs w:val="24"/>
        </w:rPr>
        <w:t>is</w:t>
      </w:r>
      <w:r w:rsidR="00566044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="0080072E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highly </w:t>
      </w:r>
      <w:r w:rsidR="00566044" w:rsidRPr="007A2195">
        <w:rPr>
          <w:rFonts w:cstheme="minorHAnsi"/>
          <w:bCs/>
          <w:iCs/>
          <w:color w:val="000000" w:themeColor="text1"/>
          <w:sz w:val="24"/>
          <w:szCs w:val="24"/>
        </w:rPr>
        <w:t xml:space="preserve">desirable.  </w:t>
      </w:r>
    </w:p>
    <w:p w14:paraId="58C8EB3D" w14:textId="77777777" w:rsidR="00FD6401" w:rsidRPr="007A2195" w:rsidRDefault="00FD6401" w:rsidP="007A2195">
      <w:pPr>
        <w:pStyle w:val="NoSpacing"/>
        <w:ind w:left="-450" w:right="-424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IN"/>
        </w:rPr>
      </w:pPr>
    </w:p>
    <w:p w14:paraId="74B6EAA1" w14:textId="7963A3B6" w:rsidR="0043488E" w:rsidRPr="007A2195" w:rsidRDefault="00566044" w:rsidP="007A2195">
      <w:pPr>
        <w:pStyle w:val="NoSpacing"/>
        <w:ind w:left="-450" w:right="-424"/>
        <w:jc w:val="both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Submission</w:t>
      </w:r>
      <w:r w:rsidR="0043488E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 of Proposals</w:t>
      </w:r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: </w:t>
      </w:r>
      <w:r w:rsidR="00FD6401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 </w:t>
      </w:r>
      <w:r w:rsidR="00FD6401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The p</w:t>
      </w:r>
      <w:r w:rsidR="0043488E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roposals will be received by DBT in two Phases:</w:t>
      </w:r>
    </w:p>
    <w:p w14:paraId="72050C5D" w14:textId="29078424" w:rsidR="0043488E" w:rsidRPr="007A2195" w:rsidRDefault="000A69C9" w:rsidP="007A2195">
      <w:pPr>
        <w:pStyle w:val="NoSpacing"/>
        <w:numPr>
          <w:ilvl w:val="0"/>
          <w:numId w:val="33"/>
        </w:numPr>
        <w:ind w:right="-424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Submission</w:t>
      </w:r>
      <w:r w:rsidR="00326DEA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 of Letter-of –Intent</w:t>
      </w:r>
    </w:p>
    <w:p w14:paraId="03E4D1A5" w14:textId="77777777" w:rsidR="00A63022" w:rsidRPr="007A2195" w:rsidRDefault="00A63022" w:rsidP="007A2195">
      <w:pPr>
        <w:pStyle w:val="NoSpacing"/>
        <w:numPr>
          <w:ilvl w:val="0"/>
          <w:numId w:val="36"/>
        </w:numPr>
        <w:ind w:left="270" w:right="-424" w:hanging="270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The Letter-of-Intent should also be submitted to</w:t>
      </w:r>
      <w:r w:rsidRPr="007A2195">
        <w:rPr>
          <w:rFonts w:cstheme="minorHAnsi"/>
          <w:color w:val="000000" w:themeColor="text1"/>
          <w:sz w:val="24"/>
          <w:szCs w:val="24"/>
          <w:u w:val="single"/>
          <w:lang w:eastAsia="en-IN"/>
        </w:rPr>
        <w:t xml:space="preserve"> </w:t>
      </w:r>
      <w:hyperlink r:id="rId9" w:history="1">
        <w:r w:rsidRPr="007A2195">
          <w:rPr>
            <w:rStyle w:val="Hyperlink"/>
            <w:rFonts w:cstheme="minorHAnsi"/>
            <w:color w:val="0070C0"/>
            <w:sz w:val="24"/>
            <w:szCs w:val="24"/>
            <w:lang w:eastAsia="en-IN"/>
          </w:rPr>
          <w:t>nerdiv@dbt.nic.in</w:t>
        </w:r>
      </w:hyperlink>
      <w:r w:rsidRPr="007A2195">
        <w:rPr>
          <w:rStyle w:val="Hyperlink"/>
          <w:rFonts w:cstheme="minorHAnsi"/>
          <w:color w:val="0070C0"/>
          <w:sz w:val="24"/>
          <w:szCs w:val="24"/>
          <w:u w:val="none"/>
          <w:lang w:eastAsia="en-IN"/>
        </w:rPr>
        <w:t xml:space="preserve">, </w:t>
      </w:r>
      <w:r w:rsidRPr="007A2195">
        <w:rPr>
          <w:rStyle w:val="Hyperlink"/>
          <w:rFonts w:cstheme="minorHAnsi"/>
          <w:color w:val="000000" w:themeColor="text1"/>
          <w:sz w:val="24"/>
          <w:szCs w:val="24"/>
          <w:u w:val="none"/>
          <w:lang w:eastAsia="en-IN"/>
        </w:rPr>
        <w:t>on or before the deadline</w:t>
      </w: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.</w:t>
      </w:r>
    </w:p>
    <w:p w14:paraId="0CB60288" w14:textId="2272EC85" w:rsidR="00326DEA" w:rsidRPr="007A2195" w:rsidRDefault="00326DEA" w:rsidP="007A219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ind w:left="270" w:right="-424" w:hanging="270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The preliminary proposal</w:t>
      </w:r>
      <w:r w:rsidR="00A63022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 (</w:t>
      </w:r>
      <w:r w:rsidR="00A63022" w:rsidRPr="007A2195">
        <w:rPr>
          <w:rFonts w:cstheme="minorHAnsi"/>
          <w:color w:val="000000" w:themeColor="text1"/>
          <w:sz w:val="24"/>
          <w:szCs w:val="24"/>
          <w:lang w:eastAsia="en-IN"/>
        </w:rPr>
        <w:t>Letter-of-Intent)</w:t>
      </w:r>
      <w:r w:rsidR="000A69C9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, should note be more the 3 pages and should include the following </w:t>
      </w: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fields </w:t>
      </w:r>
      <w:r w:rsidR="00A63022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:</w:t>
      </w:r>
    </w:p>
    <w:p w14:paraId="39A8ED76" w14:textId="756C6B64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Brief abstract (stating the idea of the proposal)</w:t>
      </w:r>
    </w:p>
    <w:p w14:paraId="20AA99C4" w14:textId="3D688744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Perceived Gap in the area which the proposal is likely to address</w:t>
      </w:r>
    </w:p>
    <w:p w14:paraId="4BD9BC22" w14:textId="77777777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Objectives (not more than 3)</w:t>
      </w:r>
    </w:p>
    <w:p w14:paraId="7B134C93" w14:textId="12A48C35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Technology readiness </w:t>
      </w:r>
      <w:r w:rsidR="000A69C9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level </w:t>
      </w: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of the project when complete (to be capable of generating</w:t>
      </w:r>
      <w:r w:rsidR="006C7DF8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 livelihood security &amp; </w:t>
      </w: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 entrepreneurship)</w:t>
      </w:r>
    </w:p>
    <w:p w14:paraId="2E6D96A5" w14:textId="41A5CE93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Deliverables (in terms of training, demonstrations, livelihood creations, job diversification etc</w:t>
      </w:r>
      <w:r w:rsidR="00FD6401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.</w:t>
      </w: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)</w:t>
      </w:r>
    </w:p>
    <w:p w14:paraId="3D38F981" w14:textId="25B9F874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Partner institution/industry</w:t>
      </w:r>
      <w:r w:rsidR="00AF6AFA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 (s)</w:t>
      </w:r>
    </w:p>
    <w:p w14:paraId="4DC8A13B" w14:textId="6A7D3DF3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lastRenderedPageBreak/>
        <w:t>CV (short CV)</w:t>
      </w:r>
      <w:r w:rsidR="00AF6AFA"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 of PIs</w:t>
      </w:r>
    </w:p>
    <w:p w14:paraId="24DE2655" w14:textId="77777777" w:rsidR="00326DEA" w:rsidRPr="007A2195" w:rsidRDefault="00326DEA" w:rsidP="007A219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630" w:right="-424"/>
        <w:rPr>
          <w:rFonts w:cstheme="minorHAnsi"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Approximate budget</w:t>
      </w:r>
    </w:p>
    <w:p w14:paraId="64E90FB2" w14:textId="77B21C10" w:rsidR="000A69C9" w:rsidRPr="007A2195" w:rsidRDefault="000A69C9" w:rsidP="007A2195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right="-424"/>
        <w:rPr>
          <w:rFonts w:cstheme="minorHAnsi"/>
          <w:b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Submission of Full-length proposals (for the shortlisted </w:t>
      </w:r>
      <w:proofErr w:type="spellStart"/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LoI</w:t>
      </w:r>
      <w:r w:rsidR="00C828AE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s</w:t>
      </w:r>
      <w:proofErr w:type="spellEnd"/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)</w:t>
      </w:r>
    </w:p>
    <w:p w14:paraId="3B998B84" w14:textId="06EB91F2" w:rsidR="00704356" w:rsidRPr="007A2195" w:rsidRDefault="000E6880" w:rsidP="007A2195">
      <w:pPr>
        <w:pStyle w:val="NoSpacing"/>
        <w:numPr>
          <w:ilvl w:val="0"/>
          <w:numId w:val="20"/>
        </w:numPr>
        <w:ind w:left="270" w:right="-424" w:hanging="270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The </w:t>
      </w:r>
      <w:r w:rsidR="000A69C9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Shortlisted </w:t>
      </w:r>
      <w:proofErr w:type="spellStart"/>
      <w:r w:rsidR="00C828AE" w:rsidRPr="007A2195">
        <w:rPr>
          <w:rFonts w:cstheme="minorHAnsi"/>
          <w:color w:val="000000" w:themeColor="text1"/>
          <w:sz w:val="24"/>
          <w:szCs w:val="24"/>
          <w:lang w:eastAsia="en-IN"/>
        </w:rPr>
        <w:t>LoI</w:t>
      </w:r>
      <w:proofErr w:type="spellEnd"/>
      <w:r w:rsidR="00C828AE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Applicants should submit a full the proposal on or before the deadline through DBT </w:t>
      </w:r>
      <w:proofErr w:type="spellStart"/>
      <w:r w:rsidR="00F248A9" w:rsidRPr="007A2195">
        <w:rPr>
          <w:rFonts w:cstheme="minorHAnsi"/>
          <w:color w:val="000000" w:themeColor="text1"/>
          <w:sz w:val="24"/>
          <w:szCs w:val="24"/>
          <w:lang w:eastAsia="en-IN"/>
        </w:rPr>
        <w:t>eProMIS</w:t>
      </w:r>
      <w:proofErr w:type="spellEnd"/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portal </w:t>
      </w:r>
      <w:r w:rsidR="00566044" w:rsidRPr="007A2195">
        <w:rPr>
          <w:rFonts w:cstheme="minorHAnsi"/>
          <w:color w:val="0070C0"/>
          <w:sz w:val="24"/>
          <w:szCs w:val="24"/>
          <w:lang w:eastAsia="en-IN"/>
        </w:rPr>
        <w:t>(</w:t>
      </w:r>
      <w:hyperlink r:id="rId10" w:history="1">
        <w:r w:rsidR="00566044" w:rsidRPr="007A2195">
          <w:rPr>
            <w:rStyle w:val="Hyperlink"/>
            <w:rFonts w:cstheme="minorHAnsi"/>
            <w:color w:val="0070C0"/>
            <w:sz w:val="24"/>
            <w:szCs w:val="24"/>
            <w:lang w:eastAsia="en-IN"/>
          </w:rPr>
          <w:t>http://dbtepromis.nic.in/Login.aspx</w:t>
        </w:r>
      </w:hyperlink>
      <w:r w:rsidRPr="007A2195">
        <w:rPr>
          <w:rFonts w:cstheme="minorHAnsi"/>
          <w:color w:val="0070C0"/>
          <w:sz w:val="24"/>
          <w:szCs w:val="24"/>
          <w:lang w:eastAsia="en-IN"/>
        </w:rPr>
        <w:t xml:space="preserve">) </w:t>
      </w: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under the</w:t>
      </w:r>
      <w:r w:rsidR="00566044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  <w:r w:rsidR="00566044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“</w:t>
      </w:r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NER Programme</w:t>
      </w:r>
      <w:r w:rsidR="007F1A80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”</w:t>
      </w:r>
      <w:r w:rsidR="00742781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. </w:t>
      </w:r>
      <w:r w:rsidR="007F1A80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 </w:t>
      </w:r>
    </w:p>
    <w:p w14:paraId="2BD9493F" w14:textId="45434321" w:rsidR="00704356" w:rsidRPr="007A2195" w:rsidRDefault="00566044" w:rsidP="007A2195">
      <w:pPr>
        <w:pStyle w:val="NoSpacing"/>
        <w:numPr>
          <w:ilvl w:val="0"/>
          <w:numId w:val="20"/>
        </w:numPr>
        <w:ind w:left="270" w:right="-424" w:hanging="270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>T</w:t>
      </w:r>
      <w:r w:rsidR="000E6880"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>wo</w:t>
      </w:r>
      <w:r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 xml:space="preserve"> hard copies</w:t>
      </w: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of the proposal should also be submitted</w:t>
      </w:r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 </w:t>
      </w:r>
      <w:r w:rsidR="00696D2B" w:rsidRPr="007A2195">
        <w:rPr>
          <w:rFonts w:cstheme="minorHAnsi"/>
          <w:color w:val="000000" w:themeColor="text1"/>
          <w:sz w:val="24"/>
          <w:szCs w:val="24"/>
          <w:lang w:eastAsia="en-IN"/>
        </w:rPr>
        <w:t>to</w:t>
      </w:r>
      <w:r w:rsidR="00116F06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="00696D2B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>Dr.</w:t>
      </w:r>
      <w:proofErr w:type="spellEnd"/>
      <w:r w:rsidR="004B282C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="000E6880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>Vaishali</w:t>
      </w:r>
      <w:proofErr w:type="spellEnd"/>
      <w:r w:rsidR="000E6880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 xml:space="preserve"> Panjabi</w:t>
      </w:r>
      <w:r w:rsidR="00696D2B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 xml:space="preserve">, </w:t>
      </w:r>
      <w:r w:rsidR="00FD6401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>Scientist ‘</w:t>
      </w:r>
      <w:r w:rsidR="000E6880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>E</w:t>
      </w:r>
      <w:r w:rsidR="00FD6401" w:rsidRPr="007A2195">
        <w:rPr>
          <w:rFonts w:cstheme="minorHAnsi"/>
          <w:b/>
          <w:bCs/>
          <w:i/>
          <w:color w:val="000000" w:themeColor="text1"/>
          <w:sz w:val="24"/>
          <w:szCs w:val="24"/>
          <w:lang w:eastAsia="en-IN"/>
        </w:rPr>
        <w:t>’</w:t>
      </w:r>
      <w:r w:rsidR="00696D2B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, Department of Biotechnology, Block-2, </w:t>
      </w:r>
      <w:r w:rsidR="000E6880" w:rsidRPr="007A2195">
        <w:rPr>
          <w:rFonts w:cstheme="minorHAnsi"/>
          <w:color w:val="000000" w:themeColor="text1"/>
          <w:sz w:val="24"/>
          <w:szCs w:val="24"/>
          <w:lang w:eastAsia="en-IN"/>
        </w:rPr>
        <w:t>7</w:t>
      </w:r>
      <w:r w:rsidR="00696D2B" w:rsidRPr="007A2195">
        <w:rPr>
          <w:rFonts w:cstheme="minorHAnsi"/>
          <w:color w:val="000000" w:themeColor="text1"/>
          <w:sz w:val="24"/>
          <w:szCs w:val="24"/>
          <w:vertAlign w:val="superscript"/>
          <w:lang w:eastAsia="en-IN"/>
        </w:rPr>
        <w:t>th</w:t>
      </w:r>
      <w:r w:rsidR="00696D2B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Floor, CGO Co</w:t>
      </w:r>
      <w:r w:rsidR="00300263" w:rsidRPr="007A2195">
        <w:rPr>
          <w:rFonts w:cstheme="minorHAnsi"/>
          <w:color w:val="000000" w:themeColor="text1"/>
          <w:sz w:val="24"/>
          <w:szCs w:val="24"/>
          <w:lang w:eastAsia="en-IN"/>
        </w:rPr>
        <w:t>mplex, Lodi Road, New Delhi-110</w:t>
      </w:r>
      <w:r w:rsidR="00F12849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003. </w:t>
      </w:r>
    </w:p>
    <w:p w14:paraId="70E26709" w14:textId="4E1B6AED" w:rsidR="00F12849" w:rsidRPr="007A2195" w:rsidRDefault="00F12849" w:rsidP="007A2195">
      <w:pPr>
        <w:pStyle w:val="NoSpacing"/>
        <w:numPr>
          <w:ilvl w:val="0"/>
          <w:numId w:val="20"/>
        </w:numPr>
        <w:ind w:left="270" w:right="-424" w:hanging="270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A softcopy of the proposal should also be submitted to</w:t>
      </w:r>
      <w:r w:rsidR="001A1926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  <w:hyperlink r:id="rId11" w:history="1">
        <w:r w:rsidR="001A1926" w:rsidRPr="007A2195">
          <w:rPr>
            <w:rStyle w:val="Hyperlink"/>
            <w:rFonts w:cstheme="minorHAnsi"/>
            <w:color w:val="0070C0"/>
            <w:sz w:val="24"/>
            <w:szCs w:val="24"/>
            <w:lang w:eastAsia="en-IN"/>
          </w:rPr>
          <w:t>nerdiv@dbt.nic.in</w:t>
        </w:r>
      </w:hyperlink>
      <w:r w:rsidR="001A1926" w:rsidRPr="007A2195">
        <w:rPr>
          <w:rFonts w:cstheme="minorHAnsi"/>
          <w:color w:val="0070C0"/>
          <w:sz w:val="24"/>
          <w:szCs w:val="24"/>
          <w:lang w:eastAsia="en-IN"/>
        </w:rPr>
        <w:t>.</w:t>
      </w:r>
    </w:p>
    <w:p w14:paraId="2E81E880" w14:textId="77777777" w:rsidR="00F12849" w:rsidRPr="007A2195" w:rsidRDefault="00F12849" w:rsidP="007A2195">
      <w:pPr>
        <w:pStyle w:val="NoSpacing"/>
        <w:ind w:left="-450" w:right="-424"/>
        <w:jc w:val="both"/>
        <w:rPr>
          <w:rFonts w:cstheme="minorHAnsi"/>
          <w:b/>
          <w:color w:val="000000" w:themeColor="text1"/>
          <w:sz w:val="24"/>
          <w:szCs w:val="24"/>
          <w:lang w:eastAsia="en-IN"/>
        </w:rPr>
      </w:pPr>
    </w:p>
    <w:p w14:paraId="0CE1E004" w14:textId="63868CB9" w:rsidR="000A69C9" w:rsidRPr="007A2195" w:rsidRDefault="007A2195" w:rsidP="007A2195">
      <w:pPr>
        <w:pStyle w:val="NoSpacing"/>
        <w:ind w:left="-450" w:right="-424"/>
        <w:jc w:val="both"/>
        <w:rPr>
          <w:rFonts w:cstheme="minorHAnsi"/>
          <w:b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>Deadline for S</w:t>
      </w:r>
      <w:r w:rsidR="00F12849"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>ubmission</w:t>
      </w:r>
      <w:r w:rsidR="000A69C9"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>:</w:t>
      </w:r>
    </w:p>
    <w:p w14:paraId="3A4DD82C" w14:textId="33D9FBD9" w:rsidR="000E6880" w:rsidRPr="007A2195" w:rsidRDefault="00016740" w:rsidP="007A2195">
      <w:pPr>
        <w:pStyle w:val="NoSpacing"/>
        <w:ind w:left="-450" w:right="-424"/>
        <w:jc w:val="both"/>
        <w:rPr>
          <w:rFonts w:cstheme="minorHAnsi"/>
          <w:b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For Letter-of-</w:t>
      </w:r>
      <w:proofErr w:type="gramStart"/>
      <w:r w:rsidR="000A69C9" w:rsidRPr="007A2195">
        <w:rPr>
          <w:rFonts w:cstheme="minorHAnsi"/>
          <w:color w:val="000000" w:themeColor="text1"/>
          <w:sz w:val="24"/>
          <w:szCs w:val="24"/>
          <w:lang w:eastAsia="en-IN"/>
        </w:rPr>
        <w:t>Intent :</w:t>
      </w:r>
      <w:proofErr w:type="gramEnd"/>
      <w:r w:rsidR="000A69C9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  <w:r w:rsidRPr="007A2195">
        <w:rPr>
          <w:rFonts w:cstheme="minorHAnsi"/>
          <w:b/>
          <w:color w:val="000000" w:themeColor="text1"/>
          <w:sz w:val="24"/>
          <w:szCs w:val="24"/>
          <w:u w:val="single"/>
          <w:lang w:eastAsia="en-IN"/>
        </w:rPr>
        <w:t>5</w:t>
      </w:r>
      <w:r w:rsidR="00217983" w:rsidRPr="007A2195">
        <w:rPr>
          <w:rFonts w:cstheme="minorHAnsi"/>
          <w:b/>
          <w:color w:val="000000" w:themeColor="text1"/>
          <w:sz w:val="24"/>
          <w:szCs w:val="24"/>
          <w:u w:val="single"/>
          <w:vertAlign w:val="superscript"/>
          <w:lang w:eastAsia="en-IN"/>
        </w:rPr>
        <w:t>th</w:t>
      </w:r>
      <w:r w:rsidR="00217983" w:rsidRPr="007A2195">
        <w:rPr>
          <w:rFonts w:cstheme="minorHAnsi"/>
          <w:b/>
          <w:color w:val="000000" w:themeColor="text1"/>
          <w:sz w:val="24"/>
          <w:szCs w:val="24"/>
          <w:u w:val="single"/>
          <w:lang w:eastAsia="en-IN"/>
        </w:rPr>
        <w:t xml:space="preserve"> November</w:t>
      </w:r>
      <w:r w:rsidR="0017287A" w:rsidRPr="007A2195">
        <w:rPr>
          <w:rFonts w:cstheme="minorHAnsi"/>
          <w:b/>
          <w:color w:val="000000" w:themeColor="text1"/>
          <w:sz w:val="24"/>
          <w:szCs w:val="24"/>
          <w:u w:val="single"/>
          <w:lang w:eastAsia="en-IN"/>
        </w:rPr>
        <w:t xml:space="preserve"> </w:t>
      </w:r>
      <w:r w:rsidR="00696D2B" w:rsidRPr="007A2195">
        <w:rPr>
          <w:rFonts w:cstheme="minorHAnsi"/>
          <w:b/>
          <w:color w:val="000000" w:themeColor="text1"/>
          <w:sz w:val="24"/>
          <w:szCs w:val="24"/>
          <w:u w:val="single"/>
          <w:lang w:eastAsia="en-IN"/>
        </w:rPr>
        <w:t>20</w:t>
      </w:r>
      <w:r w:rsidR="00797B8A" w:rsidRPr="007A2195">
        <w:rPr>
          <w:rFonts w:cstheme="minorHAnsi"/>
          <w:b/>
          <w:color w:val="000000" w:themeColor="text1"/>
          <w:sz w:val="24"/>
          <w:szCs w:val="24"/>
          <w:u w:val="single"/>
          <w:lang w:eastAsia="en-IN"/>
        </w:rPr>
        <w:t>20</w:t>
      </w:r>
      <w:r w:rsidR="00566044"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 xml:space="preserve"> </w:t>
      </w:r>
    </w:p>
    <w:p w14:paraId="26F1EE45" w14:textId="7AA9BB35" w:rsidR="000A69C9" w:rsidRPr="007A2195" w:rsidRDefault="000A69C9" w:rsidP="007A2195">
      <w:pPr>
        <w:pStyle w:val="NoSpacing"/>
        <w:ind w:left="-450" w:right="-424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For Submission of </w:t>
      </w:r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Full-length proposals (for the shortlisted </w:t>
      </w:r>
      <w:proofErr w:type="spellStart"/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>LoI</w:t>
      </w:r>
      <w:proofErr w:type="spellEnd"/>
      <w:r w:rsidRPr="007A2195">
        <w:rPr>
          <w:rFonts w:cstheme="minorHAnsi"/>
          <w:bCs/>
          <w:color w:val="000000" w:themeColor="text1"/>
          <w:sz w:val="24"/>
          <w:szCs w:val="24"/>
          <w:lang w:eastAsia="en-IN"/>
        </w:rPr>
        <w:t xml:space="preserve">) : </w:t>
      </w:r>
      <w:r w:rsidRPr="007A2195">
        <w:rPr>
          <w:rFonts w:cstheme="minorHAnsi"/>
          <w:b/>
          <w:bCs/>
          <w:color w:val="000000" w:themeColor="text1"/>
          <w:sz w:val="24"/>
          <w:szCs w:val="24"/>
          <w:u w:val="single"/>
          <w:lang w:eastAsia="en-IN"/>
        </w:rPr>
        <w:t>2</w:t>
      </w:r>
      <w:r w:rsidR="00B74EDF">
        <w:rPr>
          <w:rFonts w:cstheme="minorHAnsi"/>
          <w:b/>
          <w:bCs/>
          <w:color w:val="000000" w:themeColor="text1"/>
          <w:sz w:val="24"/>
          <w:szCs w:val="24"/>
          <w:u w:val="single"/>
          <w:lang w:eastAsia="en-IN"/>
        </w:rPr>
        <w:t>0</w:t>
      </w:r>
      <w:r w:rsidR="00B74EDF" w:rsidRPr="00B74EDF">
        <w:rPr>
          <w:rFonts w:cstheme="minorHAnsi"/>
          <w:b/>
          <w:bCs/>
          <w:color w:val="000000" w:themeColor="text1"/>
          <w:sz w:val="24"/>
          <w:szCs w:val="24"/>
          <w:u w:val="single"/>
          <w:vertAlign w:val="superscript"/>
          <w:lang w:eastAsia="en-IN"/>
        </w:rPr>
        <w:t>th</w:t>
      </w:r>
      <w:r w:rsidR="00B74EDF">
        <w:rPr>
          <w:rFonts w:cstheme="minorHAnsi"/>
          <w:b/>
          <w:bCs/>
          <w:color w:val="000000" w:themeColor="text1"/>
          <w:sz w:val="24"/>
          <w:szCs w:val="24"/>
          <w:u w:val="single"/>
          <w:lang w:eastAsia="en-IN"/>
        </w:rPr>
        <w:t xml:space="preserve"> </w:t>
      </w:r>
      <w:bookmarkStart w:id="0" w:name="_GoBack"/>
      <w:bookmarkEnd w:id="0"/>
      <w:r w:rsidRPr="007A2195">
        <w:rPr>
          <w:rFonts w:cstheme="minorHAnsi"/>
          <w:b/>
          <w:bCs/>
          <w:color w:val="000000" w:themeColor="text1"/>
          <w:sz w:val="24"/>
          <w:szCs w:val="24"/>
          <w:u w:val="single"/>
          <w:lang w:eastAsia="en-IN"/>
        </w:rPr>
        <w:t>November 2020</w:t>
      </w:r>
    </w:p>
    <w:p w14:paraId="4C3B4FBA" w14:textId="77777777" w:rsidR="00294FF7" w:rsidRPr="007A2195" w:rsidRDefault="00294FF7" w:rsidP="007A2195">
      <w:pPr>
        <w:pStyle w:val="NoSpacing"/>
        <w:ind w:left="-450" w:right="-424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</w:p>
    <w:p w14:paraId="1A6E7C72" w14:textId="77777777" w:rsidR="00294FF7" w:rsidRPr="007A2195" w:rsidRDefault="00F12849" w:rsidP="007A2195">
      <w:pPr>
        <w:pStyle w:val="NoSpacing"/>
        <w:ind w:left="-450" w:right="-424"/>
        <w:jc w:val="both"/>
        <w:rPr>
          <w:rFonts w:cstheme="minorHAnsi"/>
          <w:b/>
          <w:bCs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Contact for further information: </w:t>
      </w:r>
    </w:p>
    <w:p w14:paraId="275D6D0B" w14:textId="2F1E7A94" w:rsidR="00294FF7" w:rsidRPr="007A2195" w:rsidRDefault="00566044" w:rsidP="007A2195">
      <w:pPr>
        <w:pStyle w:val="NoSpacing"/>
        <w:numPr>
          <w:ilvl w:val="0"/>
          <w:numId w:val="21"/>
        </w:numPr>
        <w:ind w:left="0" w:right="-424" w:hanging="270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  <w:proofErr w:type="spellStart"/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Dr.</w:t>
      </w:r>
      <w:proofErr w:type="spellEnd"/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Va</w:t>
      </w:r>
      <w:r w:rsidR="004A4882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>ishali</w:t>
      </w:r>
      <w:proofErr w:type="spellEnd"/>
      <w:r w:rsidR="004A4882" w:rsidRPr="007A2195">
        <w:rPr>
          <w:rFonts w:cstheme="minorHAnsi"/>
          <w:b/>
          <w:bCs/>
          <w:color w:val="000000" w:themeColor="text1"/>
          <w:sz w:val="24"/>
          <w:szCs w:val="24"/>
          <w:lang w:eastAsia="en-IN"/>
        </w:rPr>
        <w:t xml:space="preserve"> Panjabi,</w:t>
      </w:r>
      <w:r w:rsidR="004A4882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Scientist ‘E’</w:t>
      </w:r>
      <w:r w:rsidR="00F12849" w:rsidRPr="007A2195">
        <w:rPr>
          <w:rFonts w:cstheme="minorHAnsi"/>
          <w:color w:val="000000" w:themeColor="text1"/>
          <w:sz w:val="24"/>
          <w:szCs w:val="24"/>
          <w:lang w:eastAsia="en-IN"/>
        </w:rPr>
        <w:t>, DBT, New Delhi</w:t>
      </w:r>
      <w:r w:rsidR="00294FF7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</w:p>
    <w:p w14:paraId="5A968F8D" w14:textId="77777777" w:rsidR="00294FF7" w:rsidRPr="007A2195" w:rsidRDefault="00F12849" w:rsidP="007A2195">
      <w:pPr>
        <w:pStyle w:val="NoSpacing"/>
        <w:numPr>
          <w:ilvl w:val="0"/>
          <w:numId w:val="21"/>
        </w:numPr>
        <w:ind w:left="0" w:right="-424" w:hanging="270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  <w:proofErr w:type="spellStart"/>
      <w:r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>Dr.</w:t>
      </w:r>
      <w:proofErr w:type="spellEnd"/>
      <w:r w:rsidRPr="007A2195">
        <w:rPr>
          <w:rFonts w:cstheme="minorHAnsi"/>
          <w:b/>
          <w:color w:val="000000" w:themeColor="text1"/>
          <w:sz w:val="24"/>
          <w:szCs w:val="24"/>
          <w:lang w:eastAsia="en-IN"/>
        </w:rPr>
        <w:t xml:space="preserve"> Amit Kumar Yadav, </w:t>
      </w: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Scientist ‘C’, DBT, New Delhi </w:t>
      </w:r>
    </w:p>
    <w:p w14:paraId="34F23F87" w14:textId="77777777" w:rsidR="004042A3" w:rsidRPr="007A2195" w:rsidRDefault="007F1A80" w:rsidP="007A2195">
      <w:pPr>
        <w:pStyle w:val="NoSpacing"/>
        <w:ind w:right="-424"/>
        <w:jc w:val="both"/>
        <w:rPr>
          <w:rStyle w:val="Hyperlink"/>
          <w:rFonts w:cstheme="minorHAnsi"/>
          <w:color w:val="000000" w:themeColor="text1"/>
          <w:sz w:val="24"/>
          <w:szCs w:val="24"/>
          <w:u w:val="none"/>
          <w:lang w:eastAsia="en-IN"/>
        </w:rPr>
      </w:pP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E</w:t>
      </w:r>
      <w:r w:rsidR="004A4882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mail: </w:t>
      </w:r>
      <w:hyperlink r:id="rId12" w:history="1">
        <w:r w:rsidR="00B6283E" w:rsidRPr="007A2195">
          <w:rPr>
            <w:rStyle w:val="Hyperlink"/>
            <w:rFonts w:cstheme="minorHAnsi"/>
            <w:color w:val="0070C0"/>
            <w:sz w:val="24"/>
            <w:szCs w:val="24"/>
            <w:lang w:eastAsia="en-IN"/>
          </w:rPr>
          <w:t>nerdiv@dbt.nic.in</w:t>
        </w:r>
      </w:hyperlink>
      <w:r w:rsidR="00B31868" w:rsidRPr="007A2195">
        <w:rPr>
          <w:rStyle w:val="Hyperlink"/>
          <w:rFonts w:cstheme="minorHAnsi"/>
          <w:color w:val="0070C0"/>
          <w:sz w:val="24"/>
          <w:szCs w:val="24"/>
          <w:lang w:eastAsia="en-IN"/>
        </w:rPr>
        <w:t xml:space="preserve"> </w:t>
      </w:r>
      <w:r w:rsidR="002C693B" w:rsidRPr="007A2195">
        <w:rPr>
          <w:rStyle w:val="Hyperlink"/>
          <w:rFonts w:cstheme="minorHAnsi"/>
          <w:b/>
          <w:color w:val="000000" w:themeColor="text1"/>
          <w:sz w:val="24"/>
          <w:szCs w:val="24"/>
          <w:u w:val="none"/>
          <w:lang w:eastAsia="en-IN"/>
        </w:rPr>
        <w:t xml:space="preserve">; </w:t>
      </w:r>
      <w:r w:rsidR="002C693B" w:rsidRPr="007A2195">
        <w:rPr>
          <w:rStyle w:val="Hyperlink"/>
          <w:rFonts w:cstheme="minorHAnsi"/>
          <w:color w:val="000000" w:themeColor="text1"/>
          <w:sz w:val="24"/>
          <w:szCs w:val="24"/>
          <w:u w:val="none"/>
          <w:lang w:eastAsia="en-IN"/>
        </w:rPr>
        <w:t xml:space="preserve"> </w:t>
      </w:r>
    </w:p>
    <w:p w14:paraId="0AB05AC6" w14:textId="2FBF1D83" w:rsidR="004A4882" w:rsidRPr="007A2195" w:rsidRDefault="00B6283E" w:rsidP="007A2195">
      <w:pPr>
        <w:pStyle w:val="NoSpacing"/>
        <w:ind w:right="-424"/>
        <w:jc w:val="both"/>
        <w:rPr>
          <w:rFonts w:cstheme="minorHAnsi"/>
          <w:color w:val="000000" w:themeColor="text1"/>
          <w:sz w:val="24"/>
          <w:szCs w:val="24"/>
          <w:lang w:eastAsia="en-IN"/>
        </w:rPr>
      </w:pP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Tel</w:t>
      </w:r>
      <w:proofErr w:type="gramStart"/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. </w:t>
      </w:r>
      <w:r w:rsidR="00B31868" w:rsidRPr="007A2195">
        <w:rPr>
          <w:rFonts w:cstheme="minorHAnsi"/>
          <w:color w:val="000000" w:themeColor="text1"/>
          <w:sz w:val="24"/>
          <w:szCs w:val="24"/>
          <w:lang w:eastAsia="en-IN"/>
        </w:rPr>
        <w:t>:</w:t>
      </w:r>
      <w:proofErr w:type="gramEnd"/>
      <w:r w:rsidR="00B31868" w:rsidRPr="007A2195">
        <w:rPr>
          <w:rFonts w:cstheme="minorHAnsi"/>
          <w:color w:val="000000" w:themeColor="text1"/>
          <w:sz w:val="24"/>
          <w:szCs w:val="24"/>
          <w:lang w:eastAsia="en-IN"/>
        </w:rPr>
        <w:t xml:space="preserve"> </w:t>
      </w:r>
      <w:r w:rsidRPr="007A2195">
        <w:rPr>
          <w:rFonts w:cstheme="minorHAnsi"/>
          <w:color w:val="000000" w:themeColor="text1"/>
          <w:sz w:val="24"/>
          <w:szCs w:val="24"/>
          <w:lang w:eastAsia="en-IN"/>
        </w:rPr>
        <w:t>+91-11-24360295</w:t>
      </w:r>
      <w:r w:rsidR="004042A3" w:rsidRPr="007A2195">
        <w:rPr>
          <w:rFonts w:cstheme="minorHAnsi"/>
          <w:color w:val="000000" w:themeColor="text1"/>
          <w:sz w:val="24"/>
          <w:szCs w:val="24"/>
          <w:lang w:eastAsia="en-IN"/>
        </w:rPr>
        <w:t>.</w:t>
      </w:r>
    </w:p>
    <w:sectPr w:rsidR="004A4882" w:rsidRPr="007A2195" w:rsidSect="00C24CA8">
      <w:headerReference w:type="default" r:id="rId13"/>
      <w:footerReference w:type="default" r:id="rId14"/>
      <w:pgSz w:w="11906" w:h="16838"/>
      <w:pgMar w:top="5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11224" w14:textId="77777777" w:rsidR="00AE722F" w:rsidRDefault="00AE722F" w:rsidP="00A049EC">
      <w:pPr>
        <w:spacing w:after="0" w:line="240" w:lineRule="auto"/>
      </w:pPr>
      <w:r>
        <w:separator/>
      </w:r>
    </w:p>
  </w:endnote>
  <w:endnote w:type="continuationSeparator" w:id="0">
    <w:p w14:paraId="657EA186" w14:textId="77777777" w:rsidR="00AE722F" w:rsidRDefault="00AE722F" w:rsidP="00A0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86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779D6" w14:textId="77777777" w:rsidR="00EB4889" w:rsidRDefault="00580B81">
        <w:pPr>
          <w:pStyle w:val="Footer"/>
          <w:jc w:val="center"/>
        </w:pPr>
        <w:r>
          <w:fldChar w:fldCharType="begin"/>
        </w:r>
        <w:r w:rsidR="00EB4889">
          <w:instrText xml:space="preserve"> PAGE   \* MERGEFORMAT </w:instrText>
        </w:r>
        <w:r>
          <w:fldChar w:fldCharType="separate"/>
        </w:r>
        <w:r w:rsidR="00B74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9F88F" w14:textId="77777777" w:rsidR="00EB4889" w:rsidRDefault="00EB4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A37E" w14:textId="77777777" w:rsidR="00AE722F" w:rsidRDefault="00AE722F" w:rsidP="00A049EC">
      <w:pPr>
        <w:spacing w:after="0" w:line="240" w:lineRule="auto"/>
      </w:pPr>
      <w:r>
        <w:separator/>
      </w:r>
    </w:p>
  </w:footnote>
  <w:footnote w:type="continuationSeparator" w:id="0">
    <w:p w14:paraId="06BEA328" w14:textId="77777777" w:rsidR="00AE722F" w:rsidRDefault="00AE722F" w:rsidP="00A0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F074F" w14:textId="77777777" w:rsidR="00EB4889" w:rsidRDefault="00EB4889" w:rsidP="00A049EC">
    <w:pPr>
      <w:pStyle w:val="Header"/>
      <w:tabs>
        <w:tab w:val="clear" w:pos="4513"/>
        <w:tab w:val="clear" w:pos="9026"/>
        <w:tab w:val="left" w:pos="2060"/>
      </w:tabs>
    </w:pPr>
    <w:r>
      <w:tab/>
    </w:r>
  </w:p>
  <w:p w14:paraId="396842A8" w14:textId="77777777" w:rsidR="00EB4889" w:rsidRDefault="00EB4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759"/>
    <w:multiLevelType w:val="hybridMultilevel"/>
    <w:tmpl w:val="379A5BCE"/>
    <w:lvl w:ilvl="0" w:tplc="66C88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775"/>
    <w:multiLevelType w:val="multilevel"/>
    <w:tmpl w:val="B9AEFC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08BF2C66"/>
    <w:multiLevelType w:val="hybridMultilevel"/>
    <w:tmpl w:val="31FA9B42"/>
    <w:lvl w:ilvl="0" w:tplc="A026610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16A"/>
    <w:multiLevelType w:val="multilevel"/>
    <w:tmpl w:val="B9AEFC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0A797393"/>
    <w:multiLevelType w:val="hybridMultilevel"/>
    <w:tmpl w:val="18ACDF0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012D"/>
    <w:multiLevelType w:val="hybridMultilevel"/>
    <w:tmpl w:val="B936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5553"/>
    <w:multiLevelType w:val="hybridMultilevel"/>
    <w:tmpl w:val="37040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A308B"/>
    <w:multiLevelType w:val="hybridMultilevel"/>
    <w:tmpl w:val="86ECAB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831C5"/>
    <w:multiLevelType w:val="hybridMultilevel"/>
    <w:tmpl w:val="0E3421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216B7"/>
    <w:multiLevelType w:val="hybridMultilevel"/>
    <w:tmpl w:val="621E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E5156"/>
    <w:multiLevelType w:val="hybridMultilevel"/>
    <w:tmpl w:val="66B21D54"/>
    <w:lvl w:ilvl="0" w:tplc="B4407B7A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DC31DC"/>
    <w:multiLevelType w:val="hybridMultilevel"/>
    <w:tmpl w:val="92A2B630"/>
    <w:lvl w:ilvl="0" w:tplc="1FE4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90343"/>
    <w:multiLevelType w:val="hybridMultilevel"/>
    <w:tmpl w:val="A4B0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E6F74"/>
    <w:multiLevelType w:val="multilevel"/>
    <w:tmpl w:val="B9AEFC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4" w15:restartNumberingAfterBreak="0">
    <w:nsid w:val="2CA74339"/>
    <w:multiLevelType w:val="hybridMultilevel"/>
    <w:tmpl w:val="432C6C48"/>
    <w:lvl w:ilvl="0" w:tplc="424CE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D1CE1"/>
    <w:multiLevelType w:val="multilevel"/>
    <w:tmpl w:val="22161D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 w15:restartNumberingAfterBreak="0">
    <w:nsid w:val="2DE849A4"/>
    <w:multiLevelType w:val="hybridMultilevel"/>
    <w:tmpl w:val="9E5E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73829"/>
    <w:multiLevelType w:val="hybridMultilevel"/>
    <w:tmpl w:val="64C41406"/>
    <w:lvl w:ilvl="0" w:tplc="A1D2A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67F71"/>
    <w:multiLevelType w:val="hybridMultilevel"/>
    <w:tmpl w:val="CCE647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692C"/>
    <w:multiLevelType w:val="hybridMultilevel"/>
    <w:tmpl w:val="E31063C4"/>
    <w:lvl w:ilvl="0" w:tplc="BB3EEAD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037E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40CE5635"/>
    <w:multiLevelType w:val="hybridMultilevel"/>
    <w:tmpl w:val="0888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81377"/>
    <w:multiLevelType w:val="hybridMultilevel"/>
    <w:tmpl w:val="848434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6318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8F92FCE"/>
    <w:multiLevelType w:val="hybridMultilevel"/>
    <w:tmpl w:val="D38894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7104F"/>
    <w:multiLevelType w:val="multilevel"/>
    <w:tmpl w:val="B9AEFC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E8D3BE2"/>
    <w:multiLevelType w:val="hybridMultilevel"/>
    <w:tmpl w:val="CE60B61A"/>
    <w:lvl w:ilvl="0" w:tplc="FAE83522">
      <w:start w:val="1"/>
      <w:numFmt w:val="upperLetter"/>
      <w:lvlText w:val="%1."/>
      <w:lvlJc w:val="left"/>
      <w:pPr>
        <w:ind w:left="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71" w:hanging="360"/>
      </w:pPr>
    </w:lvl>
    <w:lvl w:ilvl="2" w:tplc="0809001B" w:tentative="1">
      <w:start w:val="1"/>
      <w:numFmt w:val="lowerRoman"/>
      <w:lvlText w:val="%3."/>
      <w:lvlJc w:val="right"/>
      <w:pPr>
        <w:ind w:left="1491" w:hanging="180"/>
      </w:pPr>
    </w:lvl>
    <w:lvl w:ilvl="3" w:tplc="0809000F" w:tentative="1">
      <w:start w:val="1"/>
      <w:numFmt w:val="decimal"/>
      <w:lvlText w:val="%4."/>
      <w:lvlJc w:val="left"/>
      <w:pPr>
        <w:ind w:left="2211" w:hanging="360"/>
      </w:pPr>
    </w:lvl>
    <w:lvl w:ilvl="4" w:tplc="08090019" w:tentative="1">
      <w:start w:val="1"/>
      <w:numFmt w:val="lowerLetter"/>
      <w:lvlText w:val="%5."/>
      <w:lvlJc w:val="left"/>
      <w:pPr>
        <w:ind w:left="2931" w:hanging="360"/>
      </w:pPr>
    </w:lvl>
    <w:lvl w:ilvl="5" w:tplc="0809001B" w:tentative="1">
      <w:start w:val="1"/>
      <w:numFmt w:val="lowerRoman"/>
      <w:lvlText w:val="%6."/>
      <w:lvlJc w:val="right"/>
      <w:pPr>
        <w:ind w:left="3651" w:hanging="180"/>
      </w:pPr>
    </w:lvl>
    <w:lvl w:ilvl="6" w:tplc="0809000F" w:tentative="1">
      <w:start w:val="1"/>
      <w:numFmt w:val="decimal"/>
      <w:lvlText w:val="%7."/>
      <w:lvlJc w:val="left"/>
      <w:pPr>
        <w:ind w:left="4371" w:hanging="360"/>
      </w:pPr>
    </w:lvl>
    <w:lvl w:ilvl="7" w:tplc="08090019" w:tentative="1">
      <w:start w:val="1"/>
      <w:numFmt w:val="lowerLetter"/>
      <w:lvlText w:val="%8."/>
      <w:lvlJc w:val="left"/>
      <w:pPr>
        <w:ind w:left="5091" w:hanging="360"/>
      </w:pPr>
    </w:lvl>
    <w:lvl w:ilvl="8" w:tplc="0809001B" w:tentative="1">
      <w:start w:val="1"/>
      <w:numFmt w:val="lowerRoman"/>
      <w:lvlText w:val="%9."/>
      <w:lvlJc w:val="right"/>
      <w:pPr>
        <w:ind w:left="5811" w:hanging="180"/>
      </w:pPr>
    </w:lvl>
  </w:abstractNum>
  <w:abstractNum w:abstractNumId="27" w15:restartNumberingAfterBreak="0">
    <w:nsid w:val="5B602AAD"/>
    <w:multiLevelType w:val="hybridMultilevel"/>
    <w:tmpl w:val="A096384C"/>
    <w:lvl w:ilvl="0" w:tplc="D6365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E7AAF"/>
    <w:multiLevelType w:val="multilevel"/>
    <w:tmpl w:val="B9AEFC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9" w15:restartNumberingAfterBreak="0">
    <w:nsid w:val="5FE1082B"/>
    <w:multiLevelType w:val="hybridMultilevel"/>
    <w:tmpl w:val="84DA2C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E36E9"/>
    <w:multiLevelType w:val="hybridMultilevel"/>
    <w:tmpl w:val="8DF09F60"/>
    <w:lvl w:ilvl="0" w:tplc="CC6E2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29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A60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86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C6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E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03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E6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2D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A4EAB"/>
    <w:multiLevelType w:val="hybridMultilevel"/>
    <w:tmpl w:val="658ACDB4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26C73B1"/>
    <w:multiLevelType w:val="hybridMultilevel"/>
    <w:tmpl w:val="1B584E3C"/>
    <w:lvl w:ilvl="0" w:tplc="E12E2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27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E3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61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6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C2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00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E86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205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34AE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79965076"/>
    <w:multiLevelType w:val="hybridMultilevel"/>
    <w:tmpl w:val="F33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19"/>
  </w:num>
  <w:num w:numId="7">
    <w:abstractNumId w:val="23"/>
  </w:num>
  <w:num w:numId="8">
    <w:abstractNumId w:val="34"/>
  </w:num>
  <w:num w:numId="9">
    <w:abstractNumId w:val="33"/>
  </w:num>
  <w:num w:numId="10">
    <w:abstractNumId w:val="28"/>
  </w:num>
  <w:num w:numId="11">
    <w:abstractNumId w:val="31"/>
  </w:num>
  <w:num w:numId="12">
    <w:abstractNumId w:val="3"/>
  </w:num>
  <w:num w:numId="13">
    <w:abstractNumId w:val="21"/>
  </w:num>
  <w:num w:numId="14">
    <w:abstractNumId w:val="1"/>
  </w:num>
  <w:num w:numId="15">
    <w:abstractNumId w:val="13"/>
  </w:num>
  <w:num w:numId="16">
    <w:abstractNumId w:val="20"/>
  </w:num>
  <w:num w:numId="17">
    <w:abstractNumId w:val="10"/>
  </w:num>
  <w:num w:numId="18">
    <w:abstractNumId w:val="25"/>
  </w:num>
  <w:num w:numId="19">
    <w:abstractNumId w:val="15"/>
  </w:num>
  <w:num w:numId="20">
    <w:abstractNumId w:val="5"/>
  </w:num>
  <w:num w:numId="21">
    <w:abstractNumId w:val="17"/>
  </w:num>
  <w:num w:numId="22">
    <w:abstractNumId w:val="2"/>
  </w:num>
  <w:num w:numId="23">
    <w:abstractNumId w:val="14"/>
  </w:num>
  <w:num w:numId="24">
    <w:abstractNumId w:val="12"/>
  </w:num>
  <w:num w:numId="25">
    <w:abstractNumId w:val="11"/>
  </w:num>
  <w:num w:numId="26">
    <w:abstractNumId w:val="0"/>
  </w:num>
  <w:num w:numId="27">
    <w:abstractNumId w:val="18"/>
  </w:num>
  <w:num w:numId="28">
    <w:abstractNumId w:val="8"/>
  </w:num>
  <w:num w:numId="29">
    <w:abstractNumId w:val="4"/>
  </w:num>
  <w:num w:numId="30">
    <w:abstractNumId w:val="30"/>
  </w:num>
  <w:num w:numId="31">
    <w:abstractNumId w:val="32"/>
  </w:num>
  <w:num w:numId="32">
    <w:abstractNumId w:val="22"/>
  </w:num>
  <w:num w:numId="33">
    <w:abstractNumId w:val="26"/>
  </w:num>
  <w:num w:numId="34">
    <w:abstractNumId w:val="27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7"/>
    <w:rsid w:val="00002BDC"/>
    <w:rsid w:val="000134EB"/>
    <w:rsid w:val="00016740"/>
    <w:rsid w:val="00030BD9"/>
    <w:rsid w:val="00051547"/>
    <w:rsid w:val="00075856"/>
    <w:rsid w:val="0008451B"/>
    <w:rsid w:val="00095BA6"/>
    <w:rsid w:val="000966A4"/>
    <w:rsid w:val="000A69C9"/>
    <w:rsid w:val="000B0648"/>
    <w:rsid w:val="000B11EC"/>
    <w:rsid w:val="000B6317"/>
    <w:rsid w:val="000C27B9"/>
    <w:rsid w:val="000C4D0E"/>
    <w:rsid w:val="000C726C"/>
    <w:rsid w:val="000D20DE"/>
    <w:rsid w:val="000E608D"/>
    <w:rsid w:val="000E62C8"/>
    <w:rsid w:val="000E6880"/>
    <w:rsid w:val="00116F06"/>
    <w:rsid w:val="001428CF"/>
    <w:rsid w:val="001454A8"/>
    <w:rsid w:val="0014623F"/>
    <w:rsid w:val="00152562"/>
    <w:rsid w:val="00161AAC"/>
    <w:rsid w:val="0017287A"/>
    <w:rsid w:val="001839F9"/>
    <w:rsid w:val="00185F56"/>
    <w:rsid w:val="001A1926"/>
    <w:rsid w:val="001B2B29"/>
    <w:rsid w:val="001F3618"/>
    <w:rsid w:val="00217983"/>
    <w:rsid w:val="00224695"/>
    <w:rsid w:val="00231386"/>
    <w:rsid w:val="0024244D"/>
    <w:rsid w:val="00267459"/>
    <w:rsid w:val="00277185"/>
    <w:rsid w:val="002774E5"/>
    <w:rsid w:val="002809E8"/>
    <w:rsid w:val="00294FF7"/>
    <w:rsid w:val="002C1216"/>
    <w:rsid w:val="002C3398"/>
    <w:rsid w:val="002C693B"/>
    <w:rsid w:val="002D1445"/>
    <w:rsid w:val="002F00F8"/>
    <w:rsid w:val="002F4974"/>
    <w:rsid w:val="00300263"/>
    <w:rsid w:val="00304072"/>
    <w:rsid w:val="00306B06"/>
    <w:rsid w:val="00315EE6"/>
    <w:rsid w:val="00321B75"/>
    <w:rsid w:val="00323CC4"/>
    <w:rsid w:val="00326DEA"/>
    <w:rsid w:val="003306FE"/>
    <w:rsid w:val="0033297A"/>
    <w:rsid w:val="003459E8"/>
    <w:rsid w:val="00351B2F"/>
    <w:rsid w:val="0037510C"/>
    <w:rsid w:val="003807F3"/>
    <w:rsid w:val="003A03FA"/>
    <w:rsid w:val="003A3AC8"/>
    <w:rsid w:val="003D39AE"/>
    <w:rsid w:val="003D7497"/>
    <w:rsid w:val="003E2563"/>
    <w:rsid w:val="003F3CB4"/>
    <w:rsid w:val="004042A3"/>
    <w:rsid w:val="00422434"/>
    <w:rsid w:val="004320A1"/>
    <w:rsid w:val="0043488E"/>
    <w:rsid w:val="00441107"/>
    <w:rsid w:val="00441381"/>
    <w:rsid w:val="00444687"/>
    <w:rsid w:val="00451511"/>
    <w:rsid w:val="00460B99"/>
    <w:rsid w:val="00467512"/>
    <w:rsid w:val="004761F2"/>
    <w:rsid w:val="00483E23"/>
    <w:rsid w:val="004A4882"/>
    <w:rsid w:val="004A57A8"/>
    <w:rsid w:val="004B282C"/>
    <w:rsid w:val="004B5936"/>
    <w:rsid w:val="004F6268"/>
    <w:rsid w:val="004F6C49"/>
    <w:rsid w:val="00527383"/>
    <w:rsid w:val="00536302"/>
    <w:rsid w:val="005421FF"/>
    <w:rsid w:val="00566044"/>
    <w:rsid w:val="00571EB9"/>
    <w:rsid w:val="00572398"/>
    <w:rsid w:val="00576C13"/>
    <w:rsid w:val="00577D4B"/>
    <w:rsid w:val="00580B81"/>
    <w:rsid w:val="00583751"/>
    <w:rsid w:val="00586CA9"/>
    <w:rsid w:val="005B6D34"/>
    <w:rsid w:val="005B781F"/>
    <w:rsid w:val="005E3243"/>
    <w:rsid w:val="0060642B"/>
    <w:rsid w:val="00610819"/>
    <w:rsid w:val="00615A1F"/>
    <w:rsid w:val="00625812"/>
    <w:rsid w:val="00631A9A"/>
    <w:rsid w:val="00641925"/>
    <w:rsid w:val="00651037"/>
    <w:rsid w:val="0066710F"/>
    <w:rsid w:val="0067198D"/>
    <w:rsid w:val="00675E4A"/>
    <w:rsid w:val="00692095"/>
    <w:rsid w:val="00696D2B"/>
    <w:rsid w:val="00697285"/>
    <w:rsid w:val="006A47A5"/>
    <w:rsid w:val="006B249C"/>
    <w:rsid w:val="006C4881"/>
    <w:rsid w:val="006C6BFB"/>
    <w:rsid w:val="006C7DF8"/>
    <w:rsid w:val="006F16B7"/>
    <w:rsid w:val="00704356"/>
    <w:rsid w:val="007151F6"/>
    <w:rsid w:val="00720B8A"/>
    <w:rsid w:val="00742781"/>
    <w:rsid w:val="0075529A"/>
    <w:rsid w:val="00785897"/>
    <w:rsid w:val="00797B8A"/>
    <w:rsid w:val="007A2195"/>
    <w:rsid w:val="007A3620"/>
    <w:rsid w:val="007B0C94"/>
    <w:rsid w:val="007E1B1C"/>
    <w:rsid w:val="007E7E20"/>
    <w:rsid w:val="007F1A80"/>
    <w:rsid w:val="0080072E"/>
    <w:rsid w:val="00801933"/>
    <w:rsid w:val="00836B44"/>
    <w:rsid w:val="00855A16"/>
    <w:rsid w:val="00855F14"/>
    <w:rsid w:val="00867500"/>
    <w:rsid w:val="00885903"/>
    <w:rsid w:val="00893064"/>
    <w:rsid w:val="00893EEF"/>
    <w:rsid w:val="00897FDA"/>
    <w:rsid w:val="008A643A"/>
    <w:rsid w:val="008B0A5B"/>
    <w:rsid w:val="008C54D3"/>
    <w:rsid w:val="008C5BA1"/>
    <w:rsid w:val="008D4833"/>
    <w:rsid w:val="008D5405"/>
    <w:rsid w:val="008E0BB1"/>
    <w:rsid w:val="008E78B3"/>
    <w:rsid w:val="008F3BBC"/>
    <w:rsid w:val="00912F89"/>
    <w:rsid w:val="00914B1E"/>
    <w:rsid w:val="00923C33"/>
    <w:rsid w:val="009240D2"/>
    <w:rsid w:val="009248FA"/>
    <w:rsid w:val="00941CE1"/>
    <w:rsid w:val="009503DC"/>
    <w:rsid w:val="0095078D"/>
    <w:rsid w:val="009626D6"/>
    <w:rsid w:val="0096417B"/>
    <w:rsid w:val="00987D8A"/>
    <w:rsid w:val="009905C8"/>
    <w:rsid w:val="00991866"/>
    <w:rsid w:val="009928DB"/>
    <w:rsid w:val="00994EC0"/>
    <w:rsid w:val="009A045E"/>
    <w:rsid w:val="009A6EDC"/>
    <w:rsid w:val="009B1FFB"/>
    <w:rsid w:val="009B4855"/>
    <w:rsid w:val="009C7C66"/>
    <w:rsid w:val="009D6F6D"/>
    <w:rsid w:val="009E0DCF"/>
    <w:rsid w:val="009F28FA"/>
    <w:rsid w:val="00A01607"/>
    <w:rsid w:val="00A049EC"/>
    <w:rsid w:val="00A11440"/>
    <w:rsid w:val="00A4406C"/>
    <w:rsid w:val="00A52510"/>
    <w:rsid w:val="00A63022"/>
    <w:rsid w:val="00A87F4F"/>
    <w:rsid w:val="00A917B5"/>
    <w:rsid w:val="00A92E04"/>
    <w:rsid w:val="00A96867"/>
    <w:rsid w:val="00AC09AF"/>
    <w:rsid w:val="00AC79D4"/>
    <w:rsid w:val="00AC7CF5"/>
    <w:rsid w:val="00AD4385"/>
    <w:rsid w:val="00AE722F"/>
    <w:rsid w:val="00AF102E"/>
    <w:rsid w:val="00AF1B76"/>
    <w:rsid w:val="00AF4E0E"/>
    <w:rsid w:val="00AF5C55"/>
    <w:rsid w:val="00AF6AFA"/>
    <w:rsid w:val="00B012FB"/>
    <w:rsid w:val="00B31868"/>
    <w:rsid w:val="00B3499D"/>
    <w:rsid w:val="00B44057"/>
    <w:rsid w:val="00B47577"/>
    <w:rsid w:val="00B61084"/>
    <w:rsid w:val="00B6283E"/>
    <w:rsid w:val="00B63E46"/>
    <w:rsid w:val="00B74EDF"/>
    <w:rsid w:val="00B75DCD"/>
    <w:rsid w:val="00B87C53"/>
    <w:rsid w:val="00B87D82"/>
    <w:rsid w:val="00B97564"/>
    <w:rsid w:val="00BB1B5C"/>
    <w:rsid w:val="00BB31F8"/>
    <w:rsid w:val="00BD5474"/>
    <w:rsid w:val="00BD5787"/>
    <w:rsid w:val="00BD7D18"/>
    <w:rsid w:val="00BE1077"/>
    <w:rsid w:val="00BE3273"/>
    <w:rsid w:val="00BE6EF5"/>
    <w:rsid w:val="00BF32BB"/>
    <w:rsid w:val="00C01008"/>
    <w:rsid w:val="00C10FC5"/>
    <w:rsid w:val="00C12FED"/>
    <w:rsid w:val="00C2285B"/>
    <w:rsid w:val="00C22B11"/>
    <w:rsid w:val="00C24CA8"/>
    <w:rsid w:val="00C514A0"/>
    <w:rsid w:val="00C5607D"/>
    <w:rsid w:val="00C56769"/>
    <w:rsid w:val="00C65C72"/>
    <w:rsid w:val="00C77E2F"/>
    <w:rsid w:val="00C828AE"/>
    <w:rsid w:val="00C829E8"/>
    <w:rsid w:val="00C9465B"/>
    <w:rsid w:val="00CA0682"/>
    <w:rsid w:val="00CA79A4"/>
    <w:rsid w:val="00CB6786"/>
    <w:rsid w:val="00CC2C6C"/>
    <w:rsid w:val="00CD5366"/>
    <w:rsid w:val="00CF592F"/>
    <w:rsid w:val="00D27C36"/>
    <w:rsid w:val="00D77346"/>
    <w:rsid w:val="00D77919"/>
    <w:rsid w:val="00D80BE9"/>
    <w:rsid w:val="00D87377"/>
    <w:rsid w:val="00D95C18"/>
    <w:rsid w:val="00D9691B"/>
    <w:rsid w:val="00DC742C"/>
    <w:rsid w:val="00DD7091"/>
    <w:rsid w:val="00DE1E07"/>
    <w:rsid w:val="00DE1FF6"/>
    <w:rsid w:val="00DE3A6A"/>
    <w:rsid w:val="00DF7E91"/>
    <w:rsid w:val="00E20C36"/>
    <w:rsid w:val="00E408D1"/>
    <w:rsid w:val="00E52714"/>
    <w:rsid w:val="00E54F71"/>
    <w:rsid w:val="00E56D1A"/>
    <w:rsid w:val="00E61E3B"/>
    <w:rsid w:val="00E64E93"/>
    <w:rsid w:val="00E863E6"/>
    <w:rsid w:val="00E87672"/>
    <w:rsid w:val="00E9204A"/>
    <w:rsid w:val="00E97F82"/>
    <w:rsid w:val="00EB3B88"/>
    <w:rsid w:val="00EB4889"/>
    <w:rsid w:val="00EE2F42"/>
    <w:rsid w:val="00EE3808"/>
    <w:rsid w:val="00EF2D80"/>
    <w:rsid w:val="00EF41D0"/>
    <w:rsid w:val="00EF710D"/>
    <w:rsid w:val="00F12849"/>
    <w:rsid w:val="00F15CD0"/>
    <w:rsid w:val="00F24138"/>
    <w:rsid w:val="00F248A9"/>
    <w:rsid w:val="00F54719"/>
    <w:rsid w:val="00F57899"/>
    <w:rsid w:val="00F60B45"/>
    <w:rsid w:val="00F80D01"/>
    <w:rsid w:val="00F848E2"/>
    <w:rsid w:val="00FA2D66"/>
    <w:rsid w:val="00FB64B8"/>
    <w:rsid w:val="00FB7FB4"/>
    <w:rsid w:val="00FC00C2"/>
    <w:rsid w:val="00FD16CA"/>
    <w:rsid w:val="00FD3114"/>
    <w:rsid w:val="00FD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D16B"/>
  <w15:docId w15:val="{8B29C377-F977-4EB9-8D3D-76126DB5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5789248msonormal">
    <w:name w:val="yiv8875789248msonormal"/>
    <w:basedOn w:val="Normal"/>
    <w:rsid w:val="0086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1B2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EC"/>
  </w:style>
  <w:style w:type="paragraph" w:styleId="Footer">
    <w:name w:val="footer"/>
    <w:basedOn w:val="Normal"/>
    <w:link w:val="FooterChar"/>
    <w:uiPriority w:val="99"/>
    <w:unhideWhenUsed/>
    <w:rsid w:val="00A04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EC"/>
  </w:style>
  <w:style w:type="paragraph" w:styleId="NoSpacing">
    <w:name w:val="No Spacing"/>
    <w:uiPriority w:val="1"/>
    <w:qFormat/>
    <w:rsid w:val="00002BD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B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rdiv@dbt.nic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rdiv@dbt.nic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btepromis.nic.in/Log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rdiv@dbt.nic.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29CF-6839-4F4B-9CC9-242BFFCB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BHOPEN SINGH</dc:creator>
  <cp:lastModifiedBy>Windows User</cp:lastModifiedBy>
  <cp:revision>6</cp:revision>
  <cp:lastPrinted>2020-10-20T05:22:00Z</cp:lastPrinted>
  <dcterms:created xsi:type="dcterms:W3CDTF">2020-10-20T07:28:00Z</dcterms:created>
  <dcterms:modified xsi:type="dcterms:W3CDTF">2020-10-22T06:27:00Z</dcterms:modified>
</cp:coreProperties>
</file>