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267" w:rsidRPr="00E3323F" w:rsidRDefault="00390267" w:rsidP="002549AC">
      <w:pPr>
        <w:spacing w:after="0"/>
        <w:jc w:val="center"/>
        <w:rPr>
          <w:rFonts w:ascii="Times New Roman" w:hAnsi="Times New Roman" w:cs="Times New Roman"/>
          <w:sz w:val="24"/>
        </w:rPr>
      </w:pPr>
    </w:p>
    <w:p w:rsidR="000C5B23" w:rsidRDefault="000C5B23" w:rsidP="002549AC">
      <w:pPr>
        <w:spacing w:after="0"/>
        <w:jc w:val="center"/>
        <w:rPr>
          <w:rFonts w:ascii="Times New Roman" w:hAnsi="Times New Roman" w:cs="Arial"/>
          <w:sz w:val="24"/>
          <w:szCs w:val="20"/>
        </w:rPr>
      </w:pPr>
    </w:p>
    <w:p w:rsidR="00713D3B" w:rsidRPr="00E3323F" w:rsidRDefault="00DE5AA4" w:rsidP="002549AC">
      <w:pPr>
        <w:spacing w:after="0"/>
        <w:jc w:val="center"/>
        <w:rPr>
          <w:rFonts w:ascii="Times New Roman" w:hAnsi="Times New Roman" w:cs="Arial"/>
          <w:sz w:val="24"/>
          <w:szCs w:val="20"/>
        </w:rPr>
      </w:pPr>
      <w:r>
        <w:rPr>
          <w:rFonts w:ascii="Times New Roman" w:hAnsi="Times New Roman" w:cs="Arial"/>
          <w:sz w:val="24"/>
          <w:szCs w:val="20"/>
        </w:rPr>
        <w:t>No. BT/A.14/003/2017</w:t>
      </w:r>
    </w:p>
    <w:p w:rsidR="00F82909" w:rsidRPr="00E3323F" w:rsidRDefault="00F82909" w:rsidP="002549AC">
      <w:pPr>
        <w:spacing w:after="0"/>
        <w:jc w:val="center"/>
        <w:rPr>
          <w:rFonts w:ascii="Times New Roman" w:hAnsi="Times New Roman" w:cs="Arial"/>
          <w:sz w:val="24"/>
          <w:szCs w:val="20"/>
        </w:rPr>
      </w:pPr>
      <w:r w:rsidRPr="00E3323F">
        <w:rPr>
          <w:rFonts w:ascii="Times New Roman" w:hAnsi="Times New Roman" w:cs="Arial"/>
          <w:sz w:val="24"/>
          <w:szCs w:val="20"/>
        </w:rPr>
        <w:t>GOVERNMENT OF INDIA</w:t>
      </w:r>
    </w:p>
    <w:p w:rsidR="00F82909" w:rsidRPr="00E3323F" w:rsidRDefault="00F82909" w:rsidP="002549AC">
      <w:pPr>
        <w:spacing w:after="0"/>
        <w:jc w:val="center"/>
        <w:rPr>
          <w:rFonts w:ascii="Times New Roman" w:hAnsi="Times New Roman" w:cs="Arial"/>
          <w:sz w:val="24"/>
          <w:szCs w:val="20"/>
        </w:rPr>
      </w:pPr>
      <w:r w:rsidRPr="00E3323F">
        <w:rPr>
          <w:rFonts w:ascii="Times New Roman" w:hAnsi="Times New Roman" w:cs="Arial"/>
          <w:sz w:val="24"/>
          <w:szCs w:val="20"/>
        </w:rPr>
        <w:t>MINISTRY OF SCIENCE &amp; TECHNOLOGY</w:t>
      </w:r>
    </w:p>
    <w:p w:rsidR="00F12707" w:rsidRDefault="00F82909" w:rsidP="00F12707">
      <w:pPr>
        <w:spacing w:after="0"/>
        <w:jc w:val="center"/>
        <w:rPr>
          <w:rFonts w:ascii="Times New Roman" w:hAnsi="Times New Roman" w:cs="Arial"/>
          <w:sz w:val="24"/>
          <w:szCs w:val="20"/>
        </w:rPr>
      </w:pPr>
      <w:r w:rsidRPr="00E3323F">
        <w:rPr>
          <w:rFonts w:ascii="Times New Roman" w:hAnsi="Times New Roman" w:cs="Arial"/>
          <w:sz w:val="24"/>
          <w:szCs w:val="20"/>
        </w:rPr>
        <w:t>DEPARTMENT OF BIOTECHNOLOGY</w:t>
      </w:r>
    </w:p>
    <w:p w:rsidR="00F82909" w:rsidRPr="00E3323F" w:rsidRDefault="00A20CB5" w:rsidP="00F12707">
      <w:pPr>
        <w:spacing w:after="0"/>
        <w:jc w:val="center"/>
        <w:rPr>
          <w:rFonts w:ascii="Times New Roman" w:hAnsi="Times New Roman" w:cs="Arial"/>
          <w:sz w:val="24"/>
          <w:szCs w:val="20"/>
        </w:rPr>
      </w:pPr>
      <w:r>
        <w:rPr>
          <w:rFonts w:ascii="Times New Roman" w:hAnsi="Times New Roman" w:cs="Arial"/>
          <w:sz w:val="24"/>
          <w:szCs w:val="20"/>
        </w:rPr>
        <w:t xml:space="preserve">_ _ _ _ </w:t>
      </w:r>
    </w:p>
    <w:p w:rsidR="00F82909" w:rsidRPr="00E3323F" w:rsidRDefault="00F82909" w:rsidP="002549AC">
      <w:pPr>
        <w:spacing w:after="0"/>
        <w:jc w:val="center"/>
        <w:rPr>
          <w:rFonts w:ascii="Times New Roman" w:hAnsi="Times New Roman" w:cs="Arial"/>
          <w:sz w:val="24"/>
          <w:szCs w:val="20"/>
        </w:rPr>
      </w:pPr>
    </w:p>
    <w:p w:rsidR="00F82909" w:rsidRPr="00E3323F" w:rsidRDefault="00F82909" w:rsidP="00E3323F">
      <w:pPr>
        <w:spacing w:after="0"/>
        <w:ind w:left="6480" w:firstLine="720"/>
        <w:rPr>
          <w:rFonts w:ascii="Times New Roman" w:hAnsi="Times New Roman" w:cs="Arial"/>
          <w:sz w:val="24"/>
          <w:szCs w:val="20"/>
        </w:rPr>
      </w:pPr>
      <w:r w:rsidRPr="00E3323F">
        <w:rPr>
          <w:rFonts w:ascii="Times New Roman" w:hAnsi="Times New Roman" w:cs="Arial"/>
          <w:sz w:val="24"/>
          <w:szCs w:val="20"/>
        </w:rPr>
        <w:t>Dated:</w:t>
      </w:r>
      <w:r w:rsidR="00A20CB5">
        <w:rPr>
          <w:rFonts w:ascii="Times New Roman" w:hAnsi="Times New Roman" w:cs="Arial"/>
          <w:sz w:val="24"/>
          <w:szCs w:val="20"/>
        </w:rPr>
        <w:t xml:space="preserve"> </w:t>
      </w:r>
      <w:r w:rsidR="00966D70">
        <w:rPr>
          <w:rFonts w:ascii="Times New Roman" w:hAnsi="Times New Roman" w:cs="Arial"/>
          <w:sz w:val="24"/>
          <w:szCs w:val="20"/>
        </w:rPr>
        <w:t>08.08</w:t>
      </w:r>
      <w:r w:rsidR="007C3AE4">
        <w:rPr>
          <w:rFonts w:ascii="Times New Roman" w:hAnsi="Times New Roman" w:cs="Arial"/>
          <w:sz w:val="24"/>
          <w:szCs w:val="20"/>
        </w:rPr>
        <w:t>.2018</w:t>
      </w:r>
    </w:p>
    <w:p w:rsidR="00F12707" w:rsidRDefault="00F12707" w:rsidP="002549AC">
      <w:pPr>
        <w:spacing w:after="0"/>
        <w:jc w:val="center"/>
        <w:rPr>
          <w:rFonts w:ascii="Times New Roman" w:hAnsi="Times New Roman"/>
          <w:b/>
          <w:bCs/>
          <w:sz w:val="24"/>
        </w:rPr>
      </w:pPr>
    </w:p>
    <w:p w:rsidR="0034761A" w:rsidRPr="00070A8F" w:rsidRDefault="004E4AA4" w:rsidP="00070A8F">
      <w:pPr>
        <w:spacing w:after="0"/>
        <w:jc w:val="center"/>
        <w:rPr>
          <w:rFonts w:ascii="Times New Roman" w:hAnsi="Times New Roman"/>
          <w:b/>
          <w:bCs/>
          <w:sz w:val="24"/>
          <w:u w:val="single"/>
        </w:rPr>
      </w:pPr>
      <w:r w:rsidRPr="00070A8F">
        <w:rPr>
          <w:rFonts w:ascii="Times New Roman" w:hAnsi="Times New Roman"/>
          <w:b/>
          <w:bCs/>
          <w:sz w:val="24"/>
          <w:u w:val="single"/>
        </w:rPr>
        <w:t>NOTICE INVITING TENDER</w:t>
      </w:r>
      <w:r w:rsidR="00070A8F">
        <w:rPr>
          <w:rFonts w:ascii="Times New Roman" w:hAnsi="Times New Roman"/>
          <w:b/>
          <w:bCs/>
          <w:sz w:val="24"/>
          <w:u w:val="single"/>
        </w:rPr>
        <w:t xml:space="preserve"> FOR</w:t>
      </w:r>
      <w:r w:rsidR="00070A8F" w:rsidRPr="00070A8F">
        <w:rPr>
          <w:rFonts w:ascii="Times New Roman" w:hAnsi="Times New Roman"/>
          <w:b/>
          <w:bCs/>
          <w:sz w:val="24"/>
          <w:u w:val="single"/>
        </w:rPr>
        <w:t xml:space="preserve"> </w:t>
      </w:r>
      <w:r w:rsidR="00F82909" w:rsidRPr="00070A8F">
        <w:rPr>
          <w:rFonts w:ascii="Times New Roman" w:hAnsi="Times New Roman" w:cs="Arial"/>
          <w:b/>
          <w:sz w:val="24"/>
          <w:szCs w:val="20"/>
          <w:u w:val="single"/>
        </w:rPr>
        <w:t xml:space="preserve">DIGITAL </w:t>
      </w:r>
      <w:r w:rsidR="00190160" w:rsidRPr="00070A8F">
        <w:rPr>
          <w:rFonts w:ascii="Times New Roman" w:hAnsi="Times New Roman" w:cs="Arial"/>
          <w:b/>
          <w:sz w:val="24"/>
          <w:szCs w:val="20"/>
          <w:u w:val="single"/>
        </w:rPr>
        <w:t xml:space="preserve">AUDIO </w:t>
      </w:r>
      <w:r w:rsidR="00F82909" w:rsidRPr="00070A8F">
        <w:rPr>
          <w:rFonts w:ascii="Times New Roman" w:hAnsi="Times New Roman" w:cs="Arial"/>
          <w:b/>
          <w:sz w:val="24"/>
          <w:szCs w:val="20"/>
          <w:u w:val="single"/>
        </w:rPr>
        <w:t xml:space="preserve">CONFERENCE SYSTEM IN THE DEPARTMENT OF BIOTECHNOLOGY (DBT) </w:t>
      </w:r>
    </w:p>
    <w:p w:rsidR="0034761A" w:rsidRPr="00E3323F" w:rsidRDefault="0034761A" w:rsidP="002549AC">
      <w:pPr>
        <w:spacing w:after="0"/>
        <w:jc w:val="center"/>
        <w:rPr>
          <w:rFonts w:ascii="Times New Roman" w:hAnsi="Times New Roman" w:cs="Arial"/>
          <w:b/>
          <w:sz w:val="24"/>
          <w:szCs w:val="20"/>
          <w:u w:val="single"/>
        </w:rPr>
      </w:pPr>
    </w:p>
    <w:p w:rsidR="004E4AA4" w:rsidRPr="00E3323F" w:rsidRDefault="004E4AA4" w:rsidP="004E4AA4">
      <w:pPr>
        <w:spacing w:after="0" w:line="240" w:lineRule="auto"/>
        <w:ind w:firstLine="720"/>
        <w:jc w:val="both"/>
        <w:rPr>
          <w:rFonts w:ascii="Times New Roman" w:hAnsi="Times New Roman" w:cs="Times"/>
          <w:sz w:val="24"/>
        </w:rPr>
      </w:pPr>
      <w:r w:rsidRPr="00E3323F">
        <w:rPr>
          <w:rFonts w:ascii="Times New Roman" w:hAnsi="Times New Roman" w:cs="Times"/>
          <w:sz w:val="24"/>
        </w:rPr>
        <w:t>Sealed bids in two bid formats are invited from professionally competent and experienced firms / organizations for the supply and installation of Digital Audio System</w:t>
      </w:r>
      <w:r w:rsidR="00E50B1F">
        <w:rPr>
          <w:rFonts w:ascii="Times New Roman" w:hAnsi="Times New Roman" w:cs="Times"/>
          <w:sz w:val="24"/>
        </w:rPr>
        <w:t xml:space="preserve"> with buy back </w:t>
      </w:r>
      <w:r w:rsidR="00A20CB5">
        <w:rPr>
          <w:rFonts w:ascii="Times New Roman" w:hAnsi="Times New Roman" w:cs="Times"/>
          <w:sz w:val="24"/>
        </w:rPr>
        <w:t xml:space="preserve">of </w:t>
      </w:r>
      <w:r w:rsidR="00E50B1F">
        <w:rPr>
          <w:rFonts w:ascii="Times New Roman" w:hAnsi="Times New Roman" w:cs="Times"/>
          <w:sz w:val="24"/>
        </w:rPr>
        <w:t xml:space="preserve">old </w:t>
      </w:r>
      <w:r w:rsidR="00A20CB5">
        <w:rPr>
          <w:rFonts w:ascii="Times New Roman" w:hAnsi="Times New Roman" w:cs="Times"/>
          <w:sz w:val="24"/>
        </w:rPr>
        <w:t xml:space="preserve">audio </w:t>
      </w:r>
      <w:r w:rsidR="00E50B1F">
        <w:rPr>
          <w:rFonts w:ascii="Times New Roman" w:hAnsi="Times New Roman" w:cs="Times"/>
          <w:sz w:val="24"/>
        </w:rPr>
        <w:t>Systems</w:t>
      </w:r>
      <w:r w:rsidRPr="00E3323F">
        <w:rPr>
          <w:rFonts w:ascii="Times New Roman" w:hAnsi="Times New Roman" w:cs="Times"/>
          <w:sz w:val="24"/>
        </w:rPr>
        <w:t xml:space="preserve"> in the Department of Biotechnology, New Delhi. </w:t>
      </w:r>
      <w:r w:rsidR="00190160" w:rsidRPr="00E3323F">
        <w:rPr>
          <w:rFonts w:ascii="Times New Roman" w:hAnsi="Times New Roman" w:cs="Times"/>
          <w:sz w:val="24"/>
        </w:rPr>
        <w:t xml:space="preserve">The specification of Digital Audio Conference system is given </w:t>
      </w:r>
      <w:r w:rsidR="00E3323F">
        <w:rPr>
          <w:rFonts w:ascii="Times New Roman" w:hAnsi="Times New Roman" w:cs="Times"/>
          <w:sz w:val="24"/>
        </w:rPr>
        <w:t>at</w:t>
      </w:r>
      <w:r w:rsidR="007F5CA7">
        <w:rPr>
          <w:rFonts w:ascii="Times New Roman" w:hAnsi="Times New Roman" w:cs="Times"/>
          <w:sz w:val="24"/>
        </w:rPr>
        <w:t xml:space="preserve"> ANNEXURE-I.</w:t>
      </w:r>
    </w:p>
    <w:p w:rsidR="00190160" w:rsidRPr="00E3323F" w:rsidRDefault="00190160" w:rsidP="004E4AA4">
      <w:pPr>
        <w:spacing w:after="0" w:line="240" w:lineRule="auto"/>
        <w:ind w:firstLine="720"/>
        <w:jc w:val="both"/>
        <w:rPr>
          <w:rFonts w:ascii="Times New Roman" w:hAnsi="Times New Roman" w:cs="Times"/>
          <w:sz w:val="24"/>
        </w:rPr>
      </w:pPr>
    </w:p>
    <w:p w:rsidR="00190160" w:rsidRPr="00E3323F" w:rsidRDefault="00E3323F" w:rsidP="00E3323F">
      <w:pPr>
        <w:spacing w:after="0" w:line="240" w:lineRule="auto"/>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r>
      <w:r w:rsidR="00190160" w:rsidRPr="00E3323F">
        <w:rPr>
          <w:rFonts w:ascii="Times New Roman" w:hAnsi="Times New Roman" w:cs="Times New Roman"/>
          <w:sz w:val="24"/>
        </w:rPr>
        <w:t xml:space="preserve">The bids will be submitted in two parts namely the technical and financial bids. The technical bid will contain the profile of the bidding firms, vis-à-vis past experience in supplying of Digital Conferencing System to the Ministries/Departments of the Govt. of India, availability of infrastructure, etc. The technical bid </w:t>
      </w:r>
      <w:r w:rsidR="007F5CA7">
        <w:rPr>
          <w:rFonts w:ascii="Times New Roman" w:hAnsi="Times New Roman" w:cs="Times New Roman"/>
          <w:sz w:val="24"/>
        </w:rPr>
        <w:t xml:space="preserve">(ANNEXURE-II) </w:t>
      </w:r>
      <w:r w:rsidR="00190160" w:rsidRPr="00E3323F">
        <w:rPr>
          <w:rFonts w:ascii="Times New Roman" w:hAnsi="Times New Roman" w:cs="Times New Roman"/>
          <w:sz w:val="24"/>
        </w:rPr>
        <w:t>shall be followed by the financial bid</w:t>
      </w:r>
      <w:r w:rsidR="007F5CA7">
        <w:rPr>
          <w:rFonts w:ascii="Times New Roman" w:hAnsi="Times New Roman" w:cs="Times New Roman"/>
          <w:sz w:val="24"/>
        </w:rPr>
        <w:t xml:space="preserve"> (ANNEXURE-III)</w:t>
      </w:r>
      <w:r w:rsidR="00190160" w:rsidRPr="00E3323F">
        <w:rPr>
          <w:rFonts w:ascii="Times New Roman" w:hAnsi="Times New Roman" w:cs="Times New Roman"/>
          <w:sz w:val="24"/>
        </w:rPr>
        <w:t xml:space="preserve">in a separate envelop which shall contain the quotes in terms of rupees for each item/unit. It may, however, be noted that financial bids of the firms which are successful in technical bids shall only be considered. </w:t>
      </w:r>
    </w:p>
    <w:p w:rsidR="00190160" w:rsidRPr="00E3323F" w:rsidRDefault="00190160" w:rsidP="00190160">
      <w:pPr>
        <w:spacing w:after="0" w:line="240" w:lineRule="auto"/>
        <w:jc w:val="both"/>
        <w:rPr>
          <w:rFonts w:ascii="Times New Roman" w:hAnsi="Times New Roman" w:cs="Times New Roman"/>
          <w:sz w:val="24"/>
        </w:rPr>
      </w:pPr>
    </w:p>
    <w:p w:rsidR="00190160" w:rsidRPr="00E3323F" w:rsidRDefault="007B0912" w:rsidP="00190160">
      <w:pPr>
        <w:spacing w:after="0" w:line="240" w:lineRule="auto"/>
        <w:jc w:val="both"/>
        <w:rPr>
          <w:rFonts w:ascii="Times New Roman" w:hAnsi="Times New Roman" w:cs="Times New Roman"/>
          <w:sz w:val="24"/>
        </w:rPr>
      </w:pPr>
      <w:r>
        <w:rPr>
          <w:rFonts w:ascii="Times New Roman" w:hAnsi="Times New Roman" w:cs="Times New Roman"/>
          <w:sz w:val="24"/>
        </w:rPr>
        <w:t xml:space="preserve">3.  </w:t>
      </w:r>
      <w:r w:rsidR="007B6B33">
        <w:rPr>
          <w:rFonts w:ascii="Times New Roman" w:hAnsi="Times New Roman" w:cs="Times New Roman"/>
          <w:sz w:val="24"/>
        </w:rPr>
        <w:t xml:space="preserve">Technical and Financial Bid should be in </w:t>
      </w:r>
      <w:r w:rsidR="00190160" w:rsidRPr="00E3323F">
        <w:rPr>
          <w:rFonts w:ascii="Times New Roman" w:hAnsi="Times New Roman" w:cs="Times New Roman"/>
          <w:sz w:val="24"/>
        </w:rPr>
        <w:t xml:space="preserve">Separate </w:t>
      </w:r>
      <w:r w:rsidR="007B6B33">
        <w:rPr>
          <w:rFonts w:ascii="Times New Roman" w:hAnsi="Times New Roman" w:cs="Times New Roman"/>
          <w:sz w:val="24"/>
        </w:rPr>
        <w:t xml:space="preserve">sealed cover </w:t>
      </w:r>
      <w:r w:rsidR="00190160" w:rsidRPr="00E3323F">
        <w:rPr>
          <w:rFonts w:ascii="Times New Roman" w:hAnsi="Times New Roman" w:cs="Times New Roman"/>
          <w:sz w:val="24"/>
        </w:rPr>
        <w:t xml:space="preserve">must reach to </w:t>
      </w:r>
      <w:r w:rsidR="00A20CB5">
        <w:rPr>
          <w:rFonts w:ascii="Times New Roman" w:hAnsi="Times New Roman" w:cs="Times New Roman"/>
          <w:sz w:val="24"/>
        </w:rPr>
        <w:t>the Under Secretary (</w:t>
      </w:r>
      <w:proofErr w:type="spellStart"/>
      <w:r w:rsidR="00A20CB5">
        <w:rPr>
          <w:rFonts w:ascii="Times New Roman" w:hAnsi="Times New Roman" w:cs="Times New Roman"/>
          <w:sz w:val="24"/>
        </w:rPr>
        <w:t>Admn</w:t>
      </w:r>
      <w:proofErr w:type="spellEnd"/>
      <w:r w:rsidR="00A20CB5">
        <w:rPr>
          <w:rFonts w:ascii="Times New Roman" w:hAnsi="Times New Roman" w:cs="Times New Roman"/>
          <w:sz w:val="24"/>
        </w:rPr>
        <w:t xml:space="preserve">.) </w:t>
      </w:r>
      <w:r w:rsidR="00190160" w:rsidRPr="00E3323F">
        <w:rPr>
          <w:rFonts w:ascii="Times New Roman" w:hAnsi="Times New Roman" w:cs="Times New Roman"/>
          <w:b/>
          <w:sz w:val="24"/>
        </w:rPr>
        <w:t xml:space="preserve">Room No. </w:t>
      </w:r>
      <w:r>
        <w:rPr>
          <w:rFonts w:ascii="Times New Roman" w:hAnsi="Times New Roman" w:cs="Times New Roman"/>
          <w:b/>
          <w:sz w:val="24"/>
        </w:rPr>
        <w:t>519</w:t>
      </w:r>
      <w:r w:rsidR="00190160" w:rsidRPr="00E3323F">
        <w:rPr>
          <w:rFonts w:ascii="Times New Roman" w:hAnsi="Times New Roman" w:cs="Times New Roman"/>
          <w:b/>
          <w:sz w:val="24"/>
        </w:rPr>
        <w:t xml:space="preserve">, </w:t>
      </w:r>
      <w:r>
        <w:rPr>
          <w:rFonts w:ascii="Times New Roman" w:hAnsi="Times New Roman" w:cs="Times New Roman"/>
          <w:b/>
          <w:sz w:val="24"/>
        </w:rPr>
        <w:t>5</w:t>
      </w:r>
      <w:r w:rsidR="00E3323F">
        <w:rPr>
          <w:rFonts w:ascii="Times New Roman" w:hAnsi="Times New Roman" w:cs="Times New Roman"/>
          <w:b/>
          <w:sz w:val="24"/>
          <w:vertAlign w:val="superscript"/>
        </w:rPr>
        <w:t>th</w:t>
      </w:r>
      <w:r w:rsidR="00190160" w:rsidRPr="00E3323F">
        <w:rPr>
          <w:rFonts w:ascii="Times New Roman" w:hAnsi="Times New Roman" w:cs="Times New Roman"/>
          <w:b/>
          <w:sz w:val="24"/>
        </w:rPr>
        <w:t xml:space="preserve"> Floor, Block No.3, CGO Complex, New Delhi by </w:t>
      </w:r>
      <w:r w:rsidR="00966D70">
        <w:rPr>
          <w:rFonts w:ascii="Times New Roman" w:hAnsi="Times New Roman" w:cs="Times New Roman"/>
          <w:b/>
          <w:sz w:val="24"/>
        </w:rPr>
        <w:t>12</w:t>
      </w:r>
      <w:r w:rsidR="00B05132">
        <w:rPr>
          <w:rFonts w:ascii="Times New Roman" w:hAnsi="Times New Roman" w:cs="Times New Roman"/>
          <w:b/>
          <w:sz w:val="24"/>
        </w:rPr>
        <w:t xml:space="preserve">.00 </w:t>
      </w:r>
      <w:r w:rsidR="00966D70">
        <w:rPr>
          <w:rFonts w:ascii="Times New Roman" w:hAnsi="Times New Roman" w:cs="Times New Roman"/>
          <w:b/>
          <w:sz w:val="24"/>
        </w:rPr>
        <w:t xml:space="preserve">noon </w:t>
      </w:r>
      <w:r w:rsidR="0064189A">
        <w:rPr>
          <w:rFonts w:ascii="Times New Roman" w:hAnsi="Times New Roman" w:cs="Times New Roman"/>
          <w:b/>
          <w:sz w:val="24"/>
        </w:rPr>
        <w:t xml:space="preserve">on </w:t>
      </w:r>
      <w:r w:rsidR="00966D70">
        <w:rPr>
          <w:rFonts w:ascii="Times New Roman" w:hAnsi="Times New Roman" w:cs="Times New Roman"/>
          <w:b/>
          <w:sz w:val="24"/>
        </w:rPr>
        <w:t xml:space="preserve">14.08.2018 </w:t>
      </w:r>
      <w:r w:rsidR="00190160" w:rsidRPr="00E3323F">
        <w:rPr>
          <w:rFonts w:ascii="Times New Roman" w:hAnsi="Times New Roman" w:cs="Times New Roman"/>
          <w:sz w:val="24"/>
        </w:rPr>
        <w:t>in sealed covers clearly indicating “Technical/Financial quo</w:t>
      </w:r>
      <w:r w:rsidR="008E3CCD">
        <w:rPr>
          <w:rFonts w:ascii="Times New Roman" w:hAnsi="Times New Roman" w:cs="Times New Roman"/>
          <w:sz w:val="24"/>
        </w:rPr>
        <w:t xml:space="preserve">tation for Digital Audio </w:t>
      </w:r>
      <w:r w:rsidR="00190160" w:rsidRPr="00E3323F">
        <w:rPr>
          <w:rFonts w:ascii="Times New Roman" w:hAnsi="Times New Roman" w:cs="Times New Roman"/>
          <w:sz w:val="24"/>
        </w:rPr>
        <w:t>Conferen</w:t>
      </w:r>
      <w:r w:rsidR="00F800FE">
        <w:rPr>
          <w:rFonts w:ascii="Times New Roman" w:hAnsi="Times New Roman" w:cs="Times New Roman"/>
          <w:sz w:val="24"/>
        </w:rPr>
        <w:t xml:space="preserve">cing System”. An amount of </w:t>
      </w:r>
      <w:proofErr w:type="gramStart"/>
      <w:r w:rsidR="00F800FE">
        <w:rPr>
          <w:rFonts w:ascii="Times New Roman" w:hAnsi="Times New Roman" w:cs="Times New Roman"/>
          <w:sz w:val="24"/>
        </w:rPr>
        <w:t>Rs</w:t>
      </w:r>
      <w:r w:rsidR="002B03CE">
        <w:rPr>
          <w:rFonts w:ascii="Times New Roman" w:hAnsi="Times New Roman" w:cs="Times New Roman"/>
          <w:sz w:val="24"/>
        </w:rPr>
        <w:t>.60,000</w:t>
      </w:r>
      <w:proofErr w:type="gramEnd"/>
      <w:r w:rsidR="00190160" w:rsidRPr="00E3323F">
        <w:rPr>
          <w:rFonts w:ascii="Times New Roman" w:hAnsi="Times New Roman" w:cs="Times New Roman"/>
          <w:sz w:val="24"/>
        </w:rPr>
        <w:t xml:space="preserve"> (Rupees </w:t>
      </w:r>
      <w:r w:rsidR="002B03CE">
        <w:rPr>
          <w:rFonts w:ascii="Times New Roman" w:hAnsi="Times New Roman" w:cs="Times New Roman"/>
          <w:sz w:val="24"/>
        </w:rPr>
        <w:t>sixty thousand only</w:t>
      </w:r>
      <w:r w:rsidR="000E100C">
        <w:rPr>
          <w:rFonts w:ascii="Times New Roman" w:hAnsi="Times New Roman" w:cs="Times New Roman"/>
          <w:sz w:val="24"/>
        </w:rPr>
        <w:t xml:space="preserve">) </w:t>
      </w:r>
      <w:r w:rsidR="00190160" w:rsidRPr="00E3323F">
        <w:rPr>
          <w:rFonts w:ascii="Times New Roman" w:hAnsi="Times New Roman" w:cs="Times New Roman"/>
          <w:sz w:val="24"/>
        </w:rPr>
        <w:t xml:space="preserve"> </w:t>
      </w:r>
      <w:r w:rsidR="00F12707">
        <w:rPr>
          <w:rFonts w:ascii="Times New Roman" w:hAnsi="Times New Roman" w:cs="Times New Roman"/>
          <w:sz w:val="24"/>
        </w:rPr>
        <w:t xml:space="preserve">in </w:t>
      </w:r>
      <w:r w:rsidR="00190160" w:rsidRPr="00E3323F">
        <w:rPr>
          <w:rFonts w:ascii="Times New Roman" w:hAnsi="Times New Roman" w:cs="Times New Roman"/>
          <w:sz w:val="24"/>
        </w:rPr>
        <w:t>the form of Demand Draft/Pay Order favouring Drawing and Disbursing Officer, Department of Biotechnology, may be enclosed with the technical bid towards Earnest Money Deposit, without which the bids of a firm shall not be entertained.</w:t>
      </w:r>
    </w:p>
    <w:p w:rsidR="00190160" w:rsidRPr="00E3323F" w:rsidRDefault="00190160" w:rsidP="00190160">
      <w:pPr>
        <w:spacing w:after="0" w:line="240" w:lineRule="auto"/>
        <w:jc w:val="both"/>
        <w:rPr>
          <w:rFonts w:ascii="Times New Roman" w:hAnsi="Times New Roman" w:cs="Times New Roman"/>
          <w:sz w:val="24"/>
        </w:rPr>
      </w:pPr>
    </w:p>
    <w:p w:rsidR="00190160" w:rsidRPr="00E3323F" w:rsidRDefault="00190160" w:rsidP="00190160">
      <w:pPr>
        <w:autoSpaceDE w:val="0"/>
        <w:autoSpaceDN w:val="0"/>
        <w:adjustRightInd w:val="0"/>
        <w:spacing w:after="0" w:line="240" w:lineRule="auto"/>
        <w:ind w:firstLine="720"/>
        <w:jc w:val="both"/>
        <w:rPr>
          <w:rFonts w:ascii="Times New Roman" w:hAnsi="Times New Roman" w:cs="Times"/>
          <w:sz w:val="24"/>
          <w:szCs w:val="24"/>
        </w:rPr>
      </w:pPr>
      <w:r w:rsidRPr="00E3323F">
        <w:rPr>
          <w:rFonts w:ascii="Times New Roman" w:hAnsi="Times New Roman" w:cs="Times"/>
          <w:sz w:val="24"/>
        </w:rPr>
        <w:t>The tender documents can be downloaded from the website of Central Public Procurement Portal (</w:t>
      </w:r>
      <w:hyperlink r:id="rId6" w:history="1">
        <w:r w:rsidRPr="00E3323F">
          <w:rPr>
            <w:rStyle w:val="Hyperlink"/>
            <w:rFonts w:ascii="Times New Roman" w:hAnsi="Times New Roman" w:cs="Times"/>
            <w:sz w:val="24"/>
          </w:rPr>
          <w:t>https://eprocure.gov.in</w:t>
        </w:r>
      </w:hyperlink>
      <w:r w:rsidRPr="00E3323F">
        <w:rPr>
          <w:rFonts w:ascii="Times New Roman" w:hAnsi="Times New Roman" w:cs="Times"/>
          <w:sz w:val="24"/>
        </w:rPr>
        <w:t xml:space="preserve">) and also from DBT website </w:t>
      </w:r>
      <w:hyperlink r:id="rId7" w:history="1">
        <w:r w:rsidRPr="00E3323F">
          <w:rPr>
            <w:rStyle w:val="Hyperlink"/>
            <w:rFonts w:ascii="Times New Roman" w:hAnsi="Times New Roman" w:cs="Times"/>
            <w:sz w:val="24"/>
          </w:rPr>
          <w:t>http://www.dbtindia.nic.in</w:t>
        </w:r>
      </w:hyperlink>
      <w:r w:rsidR="00F12707">
        <w:rPr>
          <w:rStyle w:val="Hyperlink"/>
          <w:rFonts w:ascii="Times New Roman" w:hAnsi="Times New Roman" w:cs="Times"/>
          <w:sz w:val="24"/>
        </w:rPr>
        <w:t xml:space="preserve"> </w:t>
      </w:r>
      <w:r w:rsidR="00A20CB5">
        <w:rPr>
          <w:rStyle w:val="Hyperlink"/>
          <w:rFonts w:ascii="Times New Roman" w:hAnsi="Times New Roman" w:cs="Times"/>
          <w:sz w:val="24"/>
        </w:rPr>
        <w:t xml:space="preserve">. </w:t>
      </w:r>
      <w:r w:rsidRPr="00E3323F">
        <w:rPr>
          <w:rFonts w:ascii="Times New Roman" w:hAnsi="Times New Roman" w:cs="Times"/>
          <w:sz w:val="24"/>
          <w:szCs w:val="24"/>
        </w:rPr>
        <w:t xml:space="preserve">The tender bid </w:t>
      </w:r>
      <w:r w:rsidR="00F12707">
        <w:rPr>
          <w:rFonts w:ascii="Times New Roman" w:hAnsi="Times New Roman" w:cs="Times"/>
          <w:sz w:val="24"/>
          <w:szCs w:val="24"/>
        </w:rPr>
        <w:t xml:space="preserve">technical and financial will be opened </w:t>
      </w:r>
    </w:p>
    <w:p w:rsidR="00190160" w:rsidRPr="00E3323F" w:rsidRDefault="00190160" w:rsidP="00190160">
      <w:pPr>
        <w:spacing w:after="0"/>
        <w:jc w:val="center"/>
        <w:rPr>
          <w:rFonts w:ascii="Times New Roman" w:hAnsi="Times New Roman" w:cs="Arial"/>
          <w:b/>
          <w:sz w:val="24"/>
          <w:szCs w:val="20"/>
          <w:u w:val="single"/>
        </w:rPr>
      </w:pPr>
    </w:p>
    <w:p w:rsidR="00190160" w:rsidRPr="00E3323F" w:rsidRDefault="00190160" w:rsidP="00190160">
      <w:pPr>
        <w:spacing w:after="0"/>
        <w:jc w:val="center"/>
        <w:rPr>
          <w:rFonts w:ascii="Times New Roman" w:hAnsi="Times New Roman" w:cs="Arial"/>
          <w:b/>
          <w:sz w:val="24"/>
          <w:szCs w:val="20"/>
          <w:u w:val="single"/>
        </w:rPr>
      </w:pPr>
    </w:p>
    <w:p w:rsidR="00190160" w:rsidRPr="00E3323F" w:rsidRDefault="00190160" w:rsidP="00190160">
      <w:pPr>
        <w:spacing w:after="0" w:line="240" w:lineRule="auto"/>
        <w:jc w:val="both"/>
        <w:rPr>
          <w:rFonts w:ascii="Times New Roman" w:hAnsi="Times New Roman" w:cs="Times New Roman"/>
          <w:sz w:val="24"/>
        </w:rPr>
      </w:pPr>
    </w:p>
    <w:p w:rsidR="00190160" w:rsidRPr="00E3323F" w:rsidRDefault="00190160" w:rsidP="00190160">
      <w:pPr>
        <w:pStyle w:val="ListParagraph"/>
        <w:spacing w:after="0" w:line="240" w:lineRule="auto"/>
        <w:ind w:left="1080"/>
        <w:jc w:val="right"/>
        <w:rPr>
          <w:rFonts w:ascii="Times New Roman" w:hAnsi="Times New Roman" w:cs="Times New Roman"/>
          <w:b/>
          <w:sz w:val="24"/>
        </w:rPr>
      </w:pPr>
      <w:r w:rsidRPr="00E3323F">
        <w:rPr>
          <w:rFonts w:ascii="Times New Roman" w:hAnsi="Times New Roman" w:cs="Times New Roman"/>
          <w:b/>
          <w:sz w:val="24"/>
        </w:rPr>
        <w:t>(</w:t>
      </w:r>
      <w:r w:rsidR="007F2213">
        <w:rPr>
          <w:rFonts w:ascii="Times New Roman" w:hAnsi="Times New Roman" w:cs="Times New Roman"/>
          <w:b/>
          <w:sz w:val="24"/>
        </w:rPr>
        <w:t>J. K. Dora</w:t>
      </w:r>
      <w:r w:rsidRPr="00E3323F">
        <w:rPr>
          <w:rFonts w:ascii="Times New Roman" w:hAnsi="Times New Roman" w:cs="Times New Roman"/>
          <w:b/>
          <w:sz w:val="24"/>
        </w:rPr>
        <w:t>)</w:t>
      </w:r>
    </w:p>
    <w:p w:rsidR="00190160" w:rsidRPr="00E3323F" w:rsidRDefault="00190160" w:rsidP="00190160">
      <w:pPr>
        <w:pStyle w:val="ListParagraph"/>
        <w:spacing w:after="0" w:line="240" w:lineRule="auto"/>
        <w:ind w:left="1080"/>
        <w:jc w:val="right"/>
        <w:rPr>
          <w:rFonts w:ascii="Times New Roman" w:hAnsi="Times New Roman" w:cs="Times New Roman"/>
          <w:b/>
          <w:sz w:val="24"/>
        </w:rPr>
      </w:pPr>
      <w:r w:rsidRPr="00E3323F">
        <w:rPr>
          <w:rFonts w:ascii="Times New Roman" w:hAnsi="Times New Roman" w:cs="Times New Roman"/>
          <w:b/>
          <w:sz w:val="24"/>
        </w:rPr>
        <w:t xml:space="preserve">Under </w:t>
      </w:r>
      <w:r w:rsidR="007F2213">
        <w:rPr>
          <w:rFonts w:ascii="Times New Roman" w:hAnsi="Times New Roman" w:cs="Times New Roman"/>
          <w:b/>
          <w:sz w:val="24"/>
        </w:rPr>
        <w:t>Secretary to the Govt. of India</w:t>
      </w:r>
    </w:p>
    <w:p w:rsidR="00190160" w:rsidRPr="00E3323F" w:rsidRDefault="00190160" w:rsidP="00190160">
      <w:pPr>
        <w:pStyle w:val="ListParagraph"/>
        <w:spacing w:after="0" w:line="240" w:lineRule="auto"/>
        <w:ind w:left="1080"/>
        <w:jc w:val="right"/>
        <w:rPr>
          <w:rFonts w:ascii="Times New Roman" w:hAnsi="Times New Roman" w:cs="Times New Roman"/>
          <w:b/>
          <w:sz w:val="24"/>
        </w:rPr>
      </w:pPr>
      <w:r w:rsidRPr="00E3323F">
        <w:rPr>
          <w:rFonts w:ascii="Times New Roman" w:hAnsi="Times New Roman" w:cs="Times New Roman"/>
          <w:b/>
          <w:sz w:val="24"/>
        </w:rPr>
        <w:t>Tele: 011-2436</w:t>
      </w:r>
      <w:r w:rsidR="00A20CB5">
        <w:rPr>
          <w:rFonts w:ascii="Times New Roman" w:hAnsi="Times New Roman" w:cs="Times New Roman"/>
          <w:b/>
          <w:sz w:val="24"/>
        </w:rPr>
        <w:t>3989/24361822</w:t>
      </w:r>
    </w:p>
    <w:p w:rsidR="00190160" w:rsidRPr="00E3323F" w:rsidRDefault="00840FEB" w:rsidP="00190160">
      <w:pPr>
        <w:pStyle w:val="ListParagraph"/>
        <w:spacing w:after="0" w:line="240" w:lineRule="auto"/>
        <w:ind w:left="1080"/>
        <w:jc w:val="right"/>
        <w:rPr>
          <w:rFonts w:ascii="Times New Roman" w:hAnsi="Times New Roman" w:cs="Times New Roman"/>
          <w:b/>
          <w:sz w:val="24"/>
          <w:szCs w:val="24"/>
        </w:rPr>
      </w:pPr>
      <w:r>
        <w:rPr>
          <w:rFonts w:ascii="Times New Roman" w:hAnsi="Times New Roman" w:cs="Times New Roman"/>
          <w:b/>
          <w:sz w:val="24"/>
        </w:rPr>
        <w:t>E-mail: jagadish.dora@nic.in</w:t>
      </w:r>
    </w:p>
    <w:p w:rsidR="00190160" w:rsidRPr="00E3323F" w:rsidRDefault="00190160" w:rsidP="00190160">
      <w:pPr>
        <w:spacing w:after="0" w:line="240" w:lineRule="auto"/>
        <w:jc w:val="both"/>
        <w:rPr>
          <w:rFonts w:ascii="Times New Roman" w:hAnsi="Times New Roman" w:cs="Times New Roman"/>
          <w:sz w:val="24"/>
        </w:rPr>
      </w:pPr>
    </w:p>
    <w:p w:rsidR="00190160" w:rsidRDefault="00190160" w:rsidP="00190160">
      <w:pPr>
        <w:spacing w:after="0" w:line="240" w:lineRule="auto"/>
        <w:jc w:val="both"/>
        <w:rPr>
          <w:rFonts w:ascii="Times New Roman" w:hAnsi="Times New Roman" w:cs="Times New Roman"/>
          <w:sz w:val="24"/>
        </w:rPr>
      </w:pPr>
    </w:p>
    <w:p w:rsidR="00E16B42" w:rsidRPr="00E3323F" w:rsidRDefault="00E16B42" w:rsidP="00190160">
      <w:pPr>
        <w:spacing w:after="0" w:line="240" w:lineRule="auto"/>
        <w:jc w:val="both"/>
        <w:rPr>
          <w:rFonts w:ascii="Times New Roman" w:hAnsi="Times New Roman" w:cs="Times New Roman"/>
          <w:sz w:val="24"/>
        </w:rPr>
      </w:pPr>
    </w:p>
    <w:p w:rsidR="004E4AA4" w:rsidRPr="00E3323F" w:rsidRDefault="004E4AA4" w:rsidP="004E4AA4">
      <w:pPr>
        <w:spacing w:after="0" w:line="240" w:lineRule="auto"/>
        <w:jc w:val="both"/>
        <w:rPr>
          <w:rFonts w:ascii="Times New Roman" w:hAnsi="Times New Roman" w:cs="Times"/>
          <w:sz w:val="24"/>
        </w:rPr>
      </w:pPr>
    </w:p>
    <w:p w:rsidR="002366A9" w:rsidRPr="00FE2461" w:rsidRDefault="002366A9" w:rsidP="002366A9">
      <w:pPr>
        <w:spacing w:after="0"/>
        <w:jc w:val="center"/>
        <w:rPr>
          <w:rFonts w:ascii="Times New Roman" w:hAnsi="Times New Roman"/>
          <w:b/>
          <w:bCs/>
          <w:sz w:val="24"/>
          <w:szCs w:val="36"/>
          <w:u w:val="single"/>
        </w:rPr>
      </w:pPr>
      <w:r w:rsidRPr="00FE2461">
        <w:rPr>
          <w:rFonts w:ascii="Times New Roman" w:hAnsi="Times New Roman"/>
          <w:b/>
          <w:bCs/>
          <w:sz w:val="24"/>
          <w:szCs w:val="32"/>
          <w:u w:val="single"/>
        </w:rPr>
        <w:lastRenderedPageBreak/>
        <w:t>CHECK LIST (</w:t>
      </w:r>
      <w:r w:rsidRPr="00FE2461">
        <w:rPr>
          <w:rFonts w:ascii="Times New Roman" w:hAnsi="Times New Roman"/>
          <w:b/>
          <w:bCs/>
          <w:sz w:val="24"/>
          <w:szCs w:val="36"/>
          <w:u w:val="single"/>
        </w:rPr>
        <w:t>Technical Bid)</w:t>
      </w:r>
    </w:p>
    <w:p w:rsidR="002366A9" w:rsidRDefault="002366A9" w:rsidP="002366A9">
      <w:pPr>
        <w:pStyle w:val="ListParagraph"/>
        <w:autoSpaceDE w:val="0"/>
        <w:autoSpaceDN w:val="0"/>
        <w:adjustRightInd w:val="0"/>
        <w:spacing w:after="0" w:line="240" w:lineRule="auto"/>
        <w:jc w:val="center"/>
        <w:rPr>
          <w:rFonts w:ascii="Times New Roman" w:hAnsi="Times New Roman"/>
          <w:sz w:val="24"/>
        </w:rPr>
      </w:pPr>
      <w:r w:rsidRPr="00FE2461">
        <w:rPr>
          <w:rFonts w:ascii="Times New Roman" w:hAnsi="Times New Roman"/>
          <w:sz w:val="24"/>
        </w:rPr>
        <w:t>The details in respect of the company are as</w:t>
      </w:r>
      <w:r w:rsidR="00840FEB">
        <w:rPr>
          <w:rFonts w:ascii="Times New Roman" w:hAnsi="Times New Roman"/>
          <w:sz w:val="24"/>
        </w:rPr>
        <w:t xml:space="preserve"> follows</w:t>
      </w:r>
      <w:r w:rsidRPr="00FE2461">
        <w:rPr>
          <w:rFonts w:ascii="Times New Roman" w:hAnsi="Times New Roman"/>
          <w:sz w:val="24"/>
        </w:rPr>
        <w:t>:</w:t>
      </w:r>
    </w:p>
    <w:tbl>
      <w:tblPr>
        <w:tblpPr w:leftFromText="180" w:rightFromText="180" w:vertAnchor="text" w:horzAnchor="margin" w:tblpXSpec="center" w:tblpY="45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379"/>
        <w:gridCol w:w="1559"/>
      </w:tblGrid>
      <w:tr w:rsidR="00046C0D" w:rsidRPr="00FE2461" w:rsidTr="00046C0D">
        <w:trPr>
          <w:trHeight w:val="340"/>
        </w:trPr>
        <w:tc>
          <w:tcPr>
            <w:tcW w:w="817" w:type="dxa"/>
          </w:tcPr>
          <w:p w:rsidR="00046C0D" w:rsidRPr="00FE2461" w:rsidRDefault="00046C0D" w:rsidP="00046C0D">
            <w:pPr>
              <w:autoSpaceDE w:val="0"/>
              <w:autoSpaceDN w:val="0"/>
              <w:adjustRightInd w:val="0"/>
              <w:spacing w:after="0" w:line="240" w:lineRule="auto"/>
              <w:jc w:val="center"/>
              <w:rPr>
                <w:rFonts w:ascii="Times New Roman" w:hAnsi="Times New Roman"/>
                <w:sz w:val="24"/>
              </w:rPr>
            </w:pPr>
            <w:r>
              <w:rPr>
                <w:rFonts w:ascii="Times New Roman" w:hAnsi="Times New Roman"/>
                <w:sz w:val="24"/>
              </w:rPr>
              <w:br w:type="page"/>
            </w:r>
            <w:r w:rsidRPr="00FE2461">
              <w:rPr>
                <w:rFonts w:ascii="Times New Roman" w:hAnsi="Times New Roman"/>
                <w:sz w:val="24"/>
              </w:rPr>
              <w:t>S.No</w:t>
            </w:r>
          </w:p>
        </w:tc>
        <w:tc>
          <w:tcPr>
            <w:tcW w:w="6379" w:type="dxa"/>
          </w:tcPr>
          <w:p w:rsidR="00046C0D" w:rsidRPr="00FE2461" w:rsidRDefault="00046C0D" w:rsidP="00046C0D">
            <w:pPr>
              <w:autoSpaceDE w:val="0"/>
              <w:autoSpaceDN w:val="0"/>
              <w:adjustRightInd w:val="0"/>
              <w:spacing w:after="0" w:line="240" w:lineRule="auto"/>
              <w:jc w:val="center"/>
              <w:rPr>
                <w:rFonts w:ascii="Times New Roman" w:hAnsi="Times New Roman"/>
                <w:sz w:val="24"/>
              </w:rPr>
            </w:pPr>
            <w:r w:rsidRPr="00FE2461">
              <w:rPr>
                <w:rFonts w:ascii="Times New Roman" w:hAnsi="Times New Roman"/>
                <w:sz w:val="24"/>
              </w:rPr>
              <w:t>Details</w:t>
            </w:r>
          </w:p>
        </w:tc>
        <w:tc>
          <w:tcPr>
            <w:tcW w:w="1559" w:type="dxa"/>
          </w:tcPr>
          <w:p w:rsidR="00046C0D" w:rsidRPr="00FE2461" w:rsidRDefault="00046C0D" w:rsidP="00046C0D">
            <w:pPr>
              <w:autoSpaceDE w:val="0"/>
              <w:autoSpaceDN w:val="0"/>
              <w:adjustRightInd w:val="0"/>
              <w:spacing w:after="0" w:line="240" w:lineRule="auto"/>
              <w:jc w:val="center"/>
              <w:rPr>
                <w:rFonts w:ascii="Times New Roman" w:hAnsi="Times New Roman"/>
                <w:sz w:val="24"/>
              </w:rPr>
            </w:pPr>
            <w:r>
              <w:rPr>
                <w:rFonts w:ascii="Times New Roman" w:hAnsi="Times New Roman"/>
                <w:sz w:val="24"/>
              </w:rPr>
              <w:t>Page No.</w:t>
            </w:r>
          </w:p>
        </w:tc>
      </w:tr>
      <w:tr w:rsidR="00011590" w:rsidRPr="00FE2461" w:rsidTr="00046C0D">
        <w:trPr>
          <w:trHeight w:val="1210"/>
        </w:trPr>
        <w:tc>
          <w:tcPr>
            <w:tcW w:w="817" w:type="dxa"/>
          </w:tcPr>
          <w:p w:rsidR="00011590" w:rsidRPr="00FE2461" w:rsidRDefault="00011590" w:rsidP="00011590">
            <w:pPr>
              <w:autoSpaceDE w:val="0"/>
              <w:autoSpaceDN w:val="0"/>
              <w:adjustRightInd w:val="0"/>
              <w:spacing w:after="0" w:line="240" w:lineRule="auto"/>
              <w:ind w:firstLine="720"/>
              <w:rPr>
                <w:rFonts w:ascii="Times New Roman" w:hAnsi="Times New Roman"/>
                <w:sz w:val="24"/>
              </w:rPr>
            </w:pPr>
            <w:r w:rsidRPr="00FE2461">
              <w:rPr>
                <w:rFonts w:ascii="Times New Roman" w:hAnsi="Times New Roman"/>
                <w:sz w:val="24"/>
              </w:rPr>
              <w:t xml:space="preserve"> 1.</w:t>
            </w:r>
          </w:p>
        </w:tc>
        <w:tc>
          <w:tcPr>
            <w:tcW w:w="6379" w:type="dxa"/>
          </w:tcPr>
          <w:p w:rsidR="00011590" w:rsidRPr="00FE2461" w:rsidRDefault="00011590" w:rsidP="00011590">
            <w:pPr>
              <w:autoSpaceDE w:val="0"/>
              <w:autoSpaceDN w:val="0"/>
              <w:adjustRightInd w:val="0"/>
              <w:spacing w:after="0" w:line="240" w:lineRule="auto"/>
              <w:rPr>
                <w:rFonts w:ascii="Times New Roman" w:hAnsi="Times New Roman"/>
                <w:sz w:val="24"/>
              </w:rPr>
            </w:pPr>
            <w:r w:rsidRPr="00FE2461">
              <w:rPr>
                <w:rFonts w:ascii="Times New Roman" w:hAnsi="Times New Roman"/>
                <w:sz w:val="24"/>
              </w:rPr>
              <w:t>The Tender should be accom</w:t>
            </w:r>
            <w:r>
              <w:rPr>
                <w:rFonts w:ascii="Times New Roman" w:hAnsi="Times New Roman"/>
                <w:sz w:val="24"/>
              </w:rPr>
              <w:t>panie</w:t>
            </w:r>
            <w:r w:rsidR="002B03CE">
              <w:rPr>
                <w:rFonts w:ascii="Times New Roman" w:hAnsi="Times New Roman"/>
                <w:sz w:val="24"/>
              </w:rPr>
              <w:t xml:space="preserve">d by earnest money of </w:t>
            </w:r>
            <w:proofErr w:type="spellStart"/>
            <w:r w:rsidR="002B03CE">
              <w:rPr>
                <w:rFonts w:ascii="Times New Roman" w:hAnsi="Times New Roman"/>
                <w:sz w:val="24"/>
              </w:rPr>
              <w:t>Rs</w:t>
            </w:r>
            <w:proofErr w:type="spellEnd"/>
            <w:r w:rsidR="002B03CE">
              <w:rPr>
                <w:rFonts w:ascii="Times New Roman" w:hAnsi="Times New Roman"/>
                <w:sz w:val="24"/>
              </w:rPr>
              <w:t>. 60,000/- (Rupees sixty thousand only</w:t>
            </w:r>
            <w:r w:rsidRPr="00FE2461">
              <w:rPr>
                <w:rFonts w:ascii="Times New Roman" w:hAnsi="Times New Roman"/>
                <w:sz w:val="24"/>
              </w:rPr>
              <w:t xml:space="preserve">) in the form of Demand Draft/FDR drawn in </w:t>
            </w:r>
            <w:proofErr w:type="spellStart"/>
            <w:r w:rsidRPr="00FE2461">
              <w:rPr>
                <w:rFonts w:ascii="Times New Roman" w:hAnsi="Times New Roman"/>
                <w:sz w:val="24"/>
              </w:rPr>
              <w:t>favour</w:t>
            </w:r>
            <w:proofErr w:type="spellEnd"/>
            <w:r w:rsidRPr="00FE2461">
              <w:rPr>
                <w:rFonts w:ascii="Times New Roman" w:hAnsi="Times New Roman"/>
                <w:sz w:val="24"/>
              </w:rPr>
              <w:t xml:space="preserve"> of D.D.O., D.B.T., New Delhi, without which the Tender will not be considered.</w:t>
            </w:r>
          </w:p>
        </w:tc>
        <w:tc>
          <w:tcPr>
            <w:tcW w:w="1559" w:type="dxa"/>
          </w:tcPr>
          <w:p w:rsidR="00011590" w:rsidRPr="00FE2461" w:rsidRDefault="00011590" w:rsidP="00011590">
            <w:pPr>
              <w:autoSpaceDE w:val="0"/>
              <w:autoSpaceDN w:val="0"/>
              <w:adjustRightInd w:val="0"/>
              <w:spacing w:after="0" w:line="240" w:lineRule="auto"/>
              <w:rPr>
                <w:rFonts w:ascii="Times New Roman" w:hAnsi="Times New Roman"/>
                <w:sz w:val="24"/>
              </w:rPr>
            </w:pPr>
          </w:p>
        </w:tc>
      </w:tr>
      <w:tr w:rsidR="00011590" w:rsidRPr="00FE2461" w:rsidTr="00046C0D">
        <w:trPr>
          <w:trHeight w:val="823"/>
        </w:trPr>
        <w:tc>
          <w:tcPr>
            <w:tcW w:w="817" w:type="dxa"/>
          </w:tcPr>
          <w:p w:rsidR="00011590" w:rsidRPr="00FE2461" w:rsidRDefault="00011590" w:rsidP="00011590">
            <w:pPr>
              <w:autoSpaceDE w:val="0"/>
              <w:autoSpaceDN w:val="0"/>
              <w:adjustRightInd w:val="0"/>
              <w:spacing w:after="0" w:line="240" w:lineRule="auto"/>
              <w:rPr>
                <w:rFonts w:ascii="Times New Roman" w:hAnsi="Times New Roman"/>
                <w:sz w:val="24"/>
              </w:rPr>
            </w:pPr>
            <w:r w:rsidRPr="00FE2461">
              <w:rPr>
                <w:rFonts w:ascii="Times New Roman" w:hAnsi="Times New Roman"/>
                <w:sz w:val="24"/>
              </w:rPr>
              <w:t xml:space="preserve">2. </w:t>
            </w:r>
          </w:p>
        </w:tc>
        <w:tc>
          <w:tcPr>
            <w:tcW w:w="6379" w:type="dxa"/>
          </w:tcPr>
          <w:p w:rsidR="00011590" w:rsidRPr="00FE2461" w:rsidRDefault="00011590" w:rsidP="00011590">
            <w:pPr>
              <w:autoSpaceDE w:val="0"/>
              <w:autoSpaceDN w:val="0"/>
              <w:adjustRightInd w:val="0"/>
              <w:spacing w:after="0" w:line="240" w:lineRule="auto"/>
              <w:rPr>
                <w:rFonts w:ascii="Times New Roman" w:hAnsi="Times New Roman"/>
                <w:sz w:val="24"/>
              </w:rPr>
            </w:pPr>
            <w:r w:rsidRPr="00FE2461">
              <w:rPr>
                <w:rFonts w:ascii="Times New Roman" w:hAnsi="Times New Roman"/>
                <w:sz w:val="24"/>
              </w:rPr>
              <w:t>The Bidder must be reg</w:t>
            </w:r>
            <w:r>
              <w:rPr>
                <w:rFonts w:ascii="Times New Roman" w:hAnsi="Times New Roman"/>
                <w:sz w:val="24"/>
              </w:rPr>
              <w:t>istered GST (Copy of Documentary proof of same must be enclosed)</w:t>
            </w:r>
          </w:p>
        </w:tc>
        <w:tc>
          <w:tcPr>
            <w:tcW w:w="1559" w:type="dxa"/>
          </w:tcPr>
          <w:p w:rsidR="00011590" w:rsidRPr="00FE2461" w:rsidRDefault="00011590" w:rsidP="00011590">
            <w:pPr>
              <w:autoSpaceDE w:val="0"/>
              <w:autoSpaceDN w:val="0"/>
              <w:adjustRightInd w:val="0"/>
              <w:spacing w:after="0" w:line="240" w:lineRule="auto"/>
              <w:rPr>
                <w:rFonts w:ascii="Times New Roman" w:hAnsi="Times New Roman"/>
                <w:sz w:val="24"/>
              </w:rPr>
            </w:pPr>
          </w:p>
        </w:tc>
      </w:tr>
      <w:tr w:rsidR="00011590" w:rsidRPr="00FE2461" w:rsidTr="00046C0D">
        <w:trPr>
          <w:trHeight w:val="698"/>
        </w:trPr>
        <w:tc>
          <w:tcPr>
            <w:tcW w:w="817" w:type="dxa"/>
          </w:tcPr>
          <w:p w:rsidR="00011590" w:rsidRPr="00FE2461" w:rsidRDefault="00011590" w:rsidP="00011590">
            <w:pPr>
              <w:autoSpaceDE w:val="0"/>
              <w:autoSpaceDN w:val="0"/>
              <w:adjustRightInd w:val="0"/>
              <w:spacing w:after="0" w:line="240" w:lineRule="auto"/>
              <w:rPr>
                <w:rFonts w:ascii="Times New Roman" w:hAnsi="Times New Roman"/>
                <w:sz w:val="24"/>
              </w:rPr>
            </w:pPr>
            <w:r>
              <w:rPr>
                <w:rFonts w:ascii="Times New Roman" w:hAnsi="Times New Roman"/>
                <w:sz w:val="24"/>
              </w:rPr>
              <w:t>3</w:t>
            </w:r>
            <w:r w:rsidRPr="00FE2461">
              <w:rPr>
                <w:rFonts w:ascii="Times New Roman" w:hAnsi="Times New Roman"/>
                <w:sz w:val="24"/>
              </w:rPr>
              <w:t>.</w:t>
            </w:r>
          </w:p>
        </w:tc>
        <w:tc>
          <w:tcPr>
            <w:tcW w:w="6379" w:type="dxa"/>
          </w:tcPr>
          <w:p w:rsidR="00011590" w:rsidRPr="00FE2461" w:rsidRDefault="00011590" w:rsidP="00011590">
            <w:pPr>
              <w:autoSpaceDE w:val="0"/>
              <w:autoSpaceDN w:val="0"/>
              <w:adjustRightInd w:val="0"/>
              <w:spacing w:after="0" w:line="240" w:lineRule="auto"/>
              <w:rPr>
                <w:rFonts w:ascii="Times New Roman" w:hAnsi="Times New Roman"/>
                <w:sz w:val="24"/>
              </w:rPr>
            </w:pPr>
            <w:r w:rsidRPr="00FE2461">
              <w:rPr>
                <w:rFonts w:ascii="Times New Roman" w:hAnsi="Times New Roman"/>
                <w:sz w:val="24"/>
              </w:rPr>
              <w:t>The Bidder must have PAN No., Copies of Documentary proof of same must be enclosed.</w:t>
            </w:r>
          </w:p>
        </w:tc>
        <w:tc>
          <w:tcPr>
            <w:tcW w:w="1559" w:type="dxa"/>
          </w:tcPr>
          <w:p w:rsidR="00011590" w:rsidRPr="00FE2461" w:rsidRDefault="00011590" w:rsidP="00011590">
            <w:pPr>
              <w:autoSpaceDE w:val="0"/>
              <w:autoSpaceDN w:val="0"/>
              <w:adjustRightInd w:val="0"/>
              <w:spacing w:after="0" w:line="240" w:lineRule="auto"/>
              <w:rPr>
                <w:rFonts w:ascii="Times New Roman" w:hAnsi="Times New Roman"/>
                <w:sz w:val="24"/>
              </w:rPr>
            </w:pPr>
          </w:p>
        </w:tc>
      </w:tr>
      <w:tr w:rsidR="00011590" w:rsidRPr="00FE2461" w:rsidTr="00046C0D">
        <w:trPr>
          <w:trHeight w:val="917"/>
        </w:trPr>
        <w:tc>
          <w:tcPr>
            <w:tcW w:w="817" w:type="dxa"/>
          </w:tcPr>
          <w:p w:rsidR="00011590" w:rsidRPr="00FE2461" w:rsidRDefault="00011590" w:rsidP="00011590">
            <w:pPr>
              <w:autoSpaceDE w:val="0"/>
              <w:autoSpaceDN w:val="0"/>
              <w:adjustRightInd w:val="0"/>
              <w:spacing w:after="0" w:line="240" w:lineRule="auto"/>
              <w:rPr>
                <w:rFonts w:ascii="Times New Roman" w:hAnsi="Times New Roman"/>
                <w:sz w:val="24"/>
              </w:rPr>
            </w:pPr>
            <w:r>
              <w:rPr>
                <w:rFonts w:ascii="Times New Roman" w:hAnsi="Times New Roman"/>
                <w:sz w:val="24"/>
              </w:rPr>
              <w:t>4.</w:t>
            </w:r>
          </w:p>
        </w:tc>
        <w:tc>
          <w:tcPr>
            <w:tcW w:w="6379" w:type="dxa"/>
          </w:tcPr>
          <w:p w:rsidR="00011590" w:rsidRPr="00FE2461" w:rsidRDefault="00011590" w:rsidP="008E3CCD">
            <w:pPr>
              <w:autoSpaceDE w:val="0"/>
              <w:autoSpaceDN w:val="0"/>
              <w:adjustRightInd w:val="0"/>
              <w:spacing w:after="0" w:line="240" w:lineRule="auto"/>
              <w:rPr>
                <w:rFonts w:ascii="Times New Roman" w:hAnsi="Times New Roman"/>
                <w:sz w:val="24"/>
              </w:rPr>
            </w:pPr>
            <w:r w:rsidRPr="00FE2461">
              <w:rPr>
                <w:rFonts w:ascii="Times New Roman" w:hAnsi="Times New Roman"/>
                <w:sz w:val="24"/>
              </w:rPr>
              <w:t>The Bidder should hav</w:t>
            </w:r>
            <w:r>
              <w:rPr>
                <w:rFonts w:ascii="Times New Roman" w:hAnsi="Times New Roman"/>
                <w:sz w:val="24"/>
              </w:rPr>
              <w:t xml:space="preserve">e minimum turnover of </w:t>
            </w:r>
            <w:proofErr w:type="spellStart"/>
            <w:r>
              <w:rPr>
                <w:rFonts w:ascii="Times New Roman" w:hAnsi="Times New Roman"/>
                <w:sz w:val="24"/>
              </w:rPr>
              <w:t>Rs</w:t>
            </w:r>
            <w:proofErr w:type="spellEnd"/>
            <w:r>
              <w:rPr>
                <w:rFonts w:ascii="Times New Roman" w:hAnsi="Times New Roman"/>
                <w:sz w:val="24"/>
              </w:rPr>
              <w:t xml:space="preserve">. </w:t>
            </w:r>
            <w:r w:rsidR="008E3CCD">
              <w:rPr>
                <w:rFonts w:ascii="Times New Roman" w:hAnsi="Times New Roman"/>
                <w:sz w:val="24"/>
              </w:rPr>
              <w:t xml:space="preserve">50 </w:t>
            </w:r>
            <w:proofErr w:type="gramStart"/>
            <w:r w:rsidR="008E3CCD">
              <w:rPr>
                <w:rFonts w:ascii="Times New Roman" w:hAnsi="Times New Roman"/>
                <w:sz w:val="24"/>
              </w:rPr>
              <w:t>lakh</w:t>
            </w:r>
            <w:proofErr w:type="gramEnd"/>
            <w:r w:rsidR="008E3CCD">
              <w:rPr>
                <w:rFonts w:ascii="Times New Roman" w:hAnsi="Times New Roman"/>
                <w:sz w:val="24"/>
              </w:rPr>
              <w:t xml:space="preserve"> and above </w:t>
            </w:r>
            <w:r w:rsidRPr="00FE2461">
              <w:rPr>
                <w:rFonts w:ascii="Times New Roman" w:hAnsi="Times New Roman"/>
                <w:sz w:val="24"/>
              </w:rPr>
              <w:t xml:space="preserve">during each of </w:t>
            </w:r>
            <w:r>
              <w:rPr>
                <w:rFonts w:ascii="Times New Roman" w:hAnsi="Times New Roman"/>
                <w:sz w:val="24"/>
              </w:rPr>
              <w:t xml:space="preserve">the </w:t>
            </w:r>
            <w:r w:rsidRPr="00FE2461">
              <w:rPr>
                <w:rFonts w:ascii="Times New Roman" w:hAnsi="Times New Roman"/>
                <w:sz w:val="24"/>
              </w:rPr>
              <w:t xml:space="preserve">last </w:t>
            </w:r>
            <w:r>
              <w:rPr>
                <w:rFonts w:ascii="Times New Roman" w:hAnsi="Times New Roman"/>
                <w:sz w:val="24"/>
              </w:rPr>
              <w:t xml:space="preserve">two </w:t>
            </w:r>
            <w:r w:rsidRPr="00FE2461">
              <w:rPr>
                <w:rFonts w:ascii="Times New Roman" w:hAnsi="Times New Roman"/>
                <w:sz w:val="24"/>
              </w:rPr>
              <w:t>financial years. Necessary proof should be enclosed</w:t>
            </w:r>
          </w:p>
        </w:tc>
        <w:tc>
          <w:tcPr>
            <w:tcW w:w="1559" w:type="dxa"/>
          </w:tcPr>
          <w:p w:rsidR="00011590" w:rsidRPr="00FE2461" w:rsidRDefault="00011590" w:rsidP="00011590">
            <w:pPr>
              <w:autoSpaceDE w:val="0"/>
              <w:autoSpaceDN w:val="0"/>
              <w:adjustRightInd w:val="0"/>
              <w:spacing w:after="0" w:line="240" w:lineRule="auto"/>
              <w:rPr>
                <w:rFonts w:ascii="Times New Roman" w:hAnsi="Times New Roman"/>
                <w:sz w:val="24"/>
              </w:rPr>
            </w:pPr>
          </w:p>
        </w:tc>
      </w:tr>
      <w:tr w:rsidR="00011590" w:rsidRPr="00FE2461" w:rsidTr="00046C0D">
        <w:trPr>
          <w:trHeight w:val="627"/>
        </w:trPr>
        <w:tc>
          <w:tcPr>
            <w:tcW w:w="817" w:type="dxa"/>
          </w:tcPr>
          <w:p w:rsidR="00011590" w:rsidRPr="00FE2461" w:rsidRDefault="00011590" w:rsidP="00011590">
            <w:pPr>
              <w:autoSpaceDE w:val="0"/>
              <w:autoSpaceDN w:val="0"/>
              <w:adjustRightInd w:val="0"/>
              <w:spacing w:after="0" w:line="240" w:lineRule="auto"/>
              <w:rPr>
                <w:rFonts w:ascii="Times New Roman" w:hAnsi="Times New Roman"/>
                <w:sz w:val="24"/>
              </w:rPr>
            </w:pPr>
            <w:r>
              <w:rPr>
                <w:rFonts w:ascii="Times New Roman" w:hAnsi="Times New Roman"/>
                <w:sz w:val="24"/>
              </w:rPr>
              <w:t>5.</w:t>
            </w:r>
          </w:p>
        </w:tc>
        <w:tc>
          <w:tcPr>
            <w:tcW w:w="6379" w:type="dxa"/>
          </w:tcPr>
          <w:p w:rsidR="00011590" w:rsidRPr="00FE2461" w:rsidRDefault="00011590" w:rsidP="00011590">
            <w:pPr>
              <w:autoSpaceDE w:val="0"/>
              <w:autoSpaceDN w:val="0"/>
              <w:adjustRightInd w:val="0"/>
              <w:spacing w:after="0" w:line="240" w:lineRule="auto"/>
              <w:rPr>
                <w:rFonts w:ascii="Times New Roman" w:hAnsi="Times New Roman"/>
                <w:sz w:val="24"/>
              </w:rPr>
            </w:pPr>
            <w:r>
              <w:rPr>
                <w:rFonts w:ascii="Times New Roman" w:hAnsi="Times New Roman"/>
                <w:sz w:val="24"/>
              </w:rPr>
              <w:t>Income tax returns for the last three years i.e. 2014-15, 2015-16 and 2016-17.</w:t>
            </w:r>
            <w:r w:rsidR="008E3CCD">
              <w:rPr>
                <w:rFonts w:ascii="Times New Roman" w:hAnsi="Times New Roman"/>
                <w:sz w:val="24"/>
              </w:rPr>
              <w:t xml:space="preserve"> The firm /</w:t>
            </w:r>
            <w:r w:rsidR="00E16B42">
              <w:rPr>
                <w:rFonts w:ascii="Times New Roman" w:hAnsi="Times New Roman"/>
                <w:sz w:val="24"/>
              </w:rPr>
              <w:t>company should be in profitable (Attach copies).</w:t>
            </w:r>
          </w:p>
        </w:tc>
        <w:tc>
          <w:tcPr>
            <w:tcW w:w="1559" w:type="dxa"/>
          </w:tcPr>
          <w:p w:rsidR="00011590" w:rsidRPr="00FE2461" w:rsidRDefault="00011590" w:rsidP="00011590">
            <w:pPr>
              <w:autoSpaceDE w:val="0"/>
              <w:autoSpaceDN w:val="0"/>
              <w:adjustRightInd w:val="0"/>
              <w:spacing w:after="0" w:line="240" w:lineRule="auto"/>
              <w:rPr>
                <w:rFonts w:ascii="Times New Roman" w:hAnsi="Times New Roman"/>
                <w:sz w:val="24"/>
              </w:rPr>
            </w:pPr>
          </w:p>
        </w:tc>
      </w:tr>
      <w:tr w:rsidR="00011590" w:rsidRPr="00FE2461" w:rsidTr="00046C0D">
        <w:trPr>
          <w:trHeight w:val="455"/>
        </w:trPr>
        <w:tc>
          <w:tcPr>
            <w:tcW w:w="817" w:type="dxa"/>
          </w:tcPr>
          <w:p w:rsidR="00011590" w:rsidRPr="00FE2461" w:rsidRDefault="00011590" w:rsidP="00011590">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6.</w:t>
            </w:r>
          </w:p>
        </w:tc>
        <w:tc>
          <w:tcPr>
            <w:tcW w:w="6379" w:type="dxa"/>
          </w:tcPr>
          <w:p w:rsidR="00011590" w:rsidRPr="00FE2461" w:rsidRDefault="00011590" w:rsidP="009956DF">
            <w:pPr>
              <w:tabs>
                <w:tab w:val="left" w:pos="540"/>
              </w:tabs>
              <w:autoSpaceDE w:val="0"/>
              <w:autoSpaceDN w:val="0"/>
              <w:adjustRightInd w:val="0"/>
              <w:spacing w:after="0" w:line="240" w:lineRule="auto"/>
              <w:rPr>
                <w:rFonts w:ascii="Times New Roman" w:hAnsi="Times New Roman"/>
                <w:sz w:val="24"/>
              </w:rPr>
            </w:pPr>
            <w:r w:rsidRPr="00FE2461">
              <w:rPr>
                <w:rFonts w:ascii="Times New Roman" w:hAnsi="Times New Roman"/>
                <w:sz w:val="24"/>
              </w:rPr>
              <w:t>The Bidder must submit an undertaking on its letter head they have not been blacklisted by any State/Government/ Central Government/ PSU Department in India.</w:t>
            </w:r>
          </w:p>
        </w:tc>
        <w:tc>
          <w:tcPr>
            <w:tcW w:w="1559" w:type="dxa"/>
          </w:tcPr>
          <w:p w:rsidR="00011590" w:rsidRPr="00FE2461" w:rsidRDefault="00011590" w:rsidP="009956DF">
            <w:pPr>
              <w:tabs>
                <w:tab w:val="left" w:pos="540"/>
              </w:tabs>
              <w:autoSpaceDE w:val="0"/>
              <w:autoSpaceDN w:val="0"/>
              <w:adjustRightInd w:val="0"/>
              <w:spacing w:after="0" w:line="240" w:lineRule="auto"/>
              <w:rPr>
                <w:rFonts w:ascii="Times New Roman" w:hAnsi="Times New Roman"/>
                <w:sz w:val="24"/>
              </w:rPr>
            </w:pPr>
          </w:p>
        </w:tc>
      </w:tr>
      <w:tr w:rsidR="00011590" w:rsidRPr="00FE2461" w:rsidTr="00046C0D">
        <w:trPr>
          <w:trHeight w:val="557"/>
        </w:trPr>
        <w:tc>
          <w:tcPr>
            <w:tcW w:w="817" w:type="dxa"/>
          </w:tcPr>
          <w:p w:rsidR="00011590" w:rsidRPr="00FE2461" w:rsidRDefault="00011590" w:rsidP="00011590">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7.</w:t>
            </w:r>
          </w:p>
        </w:tc>
        <w:tc>
          <w:tcPr>
            <w:tcW w:w="6379" w:type="dxa"/>
          </w:tcPr>
          <w:p w:rsidR="00A17B13" w:rsidRDefault="00A17B13" w:rsidP="00A17B13">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 xml:space="preserve">Past experience of working in similar job/work in </w:t>
            </w:r>
            <w:r w:rsidRPr="00FE2461">
              <w:rPr>
                <w:rFonts w:ascii="Times New Roman" w:hAnsi="Times New Roman"/>
                <w:sz w:val="24"/>
              </w:rPr>
              <w:t>Government</w:t>
            </w:r>
            <w:r>
              <w:rPr>
                <w:rFonts w:ascii="Times New Roman" w:hAnsi="Times New Roman"/>
                <w:sz w:val="24"/>
              </w:rPr>
              <w:t xml:space="preserve"> </w:t>
            </w:r>
            <w:proofErr w:type="spellStart"/>
            <w:r>
              <w:rPr>
                <w:rFonts w:ascii="Times New Roman" w:hAnsi="Times New Roman"/>
                <w:sz w:val="24"/>
              </w:rPr>
              <w:t>Deptt</w:t>
            </w:r>
            <w:proofErr w:type="spellEnd"/>
            <w:r>
              <w:rPr>
                <w:rFonts w:ascii="Times New Roman" w:hAnsi="Times New Roman"/>
                <w:sz w:val="24"/>
              </w:rPr>
              <w:t>/ Ministry/State Govt./PSU</w:t>
            </w:r>
            <w:r w:rsidRPr="00FE2461">
              <w:rPr>
                <w:rFonts w:ascii="Times New Roman" w:hAnsi="Times New Roman"/>
                <w:sz w:val="24"/>
              </w:rPr>
              <w:t xml:space="preserve">. Copies of work order received from them should be enclosed as proof. </w:t>
            </w:r>
            <w:r>
              <w:rPr>
                <w:rFonts w:ascii="Times New Roman" w:hAnsi="Times New Roman"/>
                <w:sz w:val="24"/>
              </w:rPr>
              <w:t>Must have successfully executed at least 3 work order with a value as mentioned below:</w:t>
            </w:r>
          </w:p>
          <w:p w:rsidR="00A17B13" w:rsidRDefault="00A17B13" w:rsidP="00A17B13">
            <w:pPr>
              <w:tabs>
                <w:tab w:val="left" w:pos="540"/>
              </w:tabs>
              <w:autoSpaceDE w:val="0"/>
              <w:autoSpaceDN w:val="0"/>
              <w:adjustRightInd w:val="0"/>
              <w:spacing w:after="0" w:line="240" w:lineRule="auto"/>
              <w:rPr>
                <w:rFonts w:ascii="Times New Roman" w:hAnsi="Times New Roman"/>
                <w:sz w:val="24"/>
              </w:rPr>
            </w:pPr>
            <w:proofErr w:type="spellStart"/>
            <w:r>
              <w:rPr>
                <w:rFonts w:ascii="Times New Roman" w:hAnsi="Times New Roman"/>
                <w:sz w:val="24"/>
              </w:rPr>
              <w:t>i</w:t>
            </w:r>
            <w:proofErr w:type="spellEnd"/>
            <w:r>
              <w:rPr>
                <w:rFonts w:ascii="Times New Roman" w:hAnsi="Times New Roman"/>
                <w:sz w:val="24"/>
              </w:rPr>
              <w:t xml:space="preserve">) </w:t>
            </w:r>
            <w:r w:rsidRPr="009956DF">
              <w:rPr>
                <w:rFonts w:ascii="Times New Roman" w:hAnsi="Times New Roman"/>
                <w:sz w:val="24"/>
              </w:rPr>
              <w:t xml:space="preserve">Should have executed </w:t>
            </w:r>
            <w:r>
              <w:rPr>
                <w:rFonts w:ascii="Times New Roman" w:hAnsi="Times New Roman"/>
                <w:sz w:val="24"/>
              </w:rPr>
              <w:t xml:space="preserve">single order worth not less than Rs.15 lakh </w:t>
            </w:r>
            <w:r w:rsidRPr="009956DF">
              <w:rPr>
                <w:rFonts w:ascii="Times New Roman" w:hAnsi="Times New Roman"/>
                <w:sz w:val="24"/>
              </w:rPr>
              <w:t>of similar work</w:t>
            </w:r>
            <w:r>
              <w:rPr>
                <w:rFonts w:ascii="Times New Roman" w:hAnsi="Times New Roman"/>
                <w:sz w:val="24"/>
              </w:rPr>
              <w:t xml:space="preserve"> OR</w:t>
            </w:r>
          </w:p>
          <w:p w:rsidR="00A17B13" w:rsidRDefault="00A17B13" w:rsidP="00A17B13">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 xml:space="preserve">ii) </w:t>
            </w:r>
            <w:r w:rsidRPr="009956DF">
              <w:rPr>
                <w:rFonts w:ascii="Times New Roman" w:hAnsi="Times New Roman"/>
                <w:sz w:val="24"/>
              </w:rPr>
              <w:t xml:space="preserve"> Should have executed</w:t>
            </w:r>
            <w:r>
              <w:rPr>
                <w:rFonts w:ascii="Times New Roman" w:hAnsi="Times New Roman"/>
                <w:sz w:val="24"/>
              </w:rPr>
              <w:t xml:space="preserve"> minimum two orders worth not less than Rs.10 </w:t>
            </w:r>
            <w:proofErr w:type="gramStart"/>
            <w:r>
              <w:rPr>
                <w:rFonts w:ascii="Times New Roman" w:hAnsi="Times New Roman"/>
                <w:sz w:val="24"/>
              </w:rPr>
              <w:t>lakh</w:t>
            </w:r>
            <w:proofErr w:type="gramEnd"/>
            <w:r>
              <w:rPr>
                <w:rFonts w:ascii="Times New Roman" w:hAnsi="Times New Roman"/>
                <w:sz w:val="24"/>
              </w:rPr>
              <w:t xml:space="preserve"> each </w:t>
            </w:r>
            <w:r w:rsidRPr="009956DF">
              <w:rPr>
                <w:rFonts w:ascii="Times New Roman" w:hAnsi="Times New Roman"/>
                <w:sz w:val="24"/>
              </w:rPr>
              <w:t>of similar work</w:t>
            </w:r>
            <w:r>
              <w:rPr>
                <w:rFonts w:ascii="Times New Roman" w:hAnsi="Times New Roman"/>
                <w:sz w:val="24"/>
              </w:rPr>
              <w:t xml:space="preserve"> OR</w:t>
            </w:r>
          </w:p>
          <w:p w:rsidR="00011590" w:rsidRPr="00FE2461" w:rsidRDefault="00A17B13" w:rsidP="00A17B13">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 xml:space="preserve">iii) </w:t>
            </w:r>
            <w:r w:rsidRPr="009956DF">
              <w:rPr>
                <w:rFonts w:ascii="Times New Roman" w:hAnsi="Times New Roman"/>
                <w:sz w:val="24"/>
              </w:rPr>
              <w:t xml:space="preserve">Should have executed </w:t>
            </w:r>
            <w:r>
              <w:rPr>
                <w:rFonts w:ascii="Times New Roman" w:hAnsi="Times New Roman"/>
                <w:sz w:val="24"/>
              </w:rPr>
              <w:t xml:space="preserve">minimum three orders worth not less than Rs.7 lakh each </w:t>
            </w:r>
            <w:r w:rsidRPr="009956DF">
              <w:rPr>
                <w:rFonts w:ascii="Times New Roman" w:hAnsi="Times New Roman"/>
                <w:sz w:val="24"/>
              </w:rPr>
              <w:t>of similar work</w:t>
            </w:r>
            <w:r>
              <w:rPr>
                <w:rFonts w:ascii="Times New Roman" w:hAnsi="Times New Roman"/>
                <w:sz w:val="24"/>
              </w:rPr>
              <w:t>.</w:t>
            </w:r>
          </w:p>
        </w:tc>
        <w:tc>
          <w:tcPr>
            <w:tcW w:w="1559" w:type="dxa"/>
          </w:tcPr>
          <w:p w:rsidR="00011590" w:rsidRPr="00FE2461" w:rsidRDefault="00011590" w:rsidP="009956DF">
            <w:pPr>
              <w:tabs>
                <w:tab w:val="left" w:pos="540"/>
              </w:tabs>
              <w:autoSpaceDE w:val="0"/>
              <w:autoSpaceDN w:val="0"/>
              <w:adjustRightInd w:val="0"/>
              <w:spacing w:after="0" w:line="240" w:lineRule="auto"/>
              <w:rPr>
                <w:rFonts w:ascii="Times New Roman" w:hAnsi="Times New Roman"/>
                <w:sz w:val="24"/>
              </w:rPr>
            </w:pPr>
          </w:p>
        </w:tc>
      </w:tr>
      <w:tr w:rsidR="00011590" w:rsidRPr="00FE2461" w:rsidTr="00046C0D">
        <w:trPr>
          <w:trHeight w:val="708"/>
        </w:trPr>
        <w:tc>
          <w:tcPr>
            <w:tcW w:w="817" w:type="dxa"/>
          </w:tcPr>
          <w:p w:rsidR="00011590" w:rsidRPr="00FE2461" w:rsidRDefault="00011590" w:rsidP="00011590">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8.</w:t>
            </w:r>
          </w:p>
        </w:tc>
        <w:tc>
          <w:tcPr>
            <w:tcW w:w="6379" w:type="dxa"/>
          </w:tcPr>
          <w:p w:rsidR="00011590" w:rsidRPr="00FE2461" w:rsidRDefault="00011590" w:rsidP="00011590">
            <w:pPr>
              <w:tabs>
                <w:tab w:val="left" w:pos="540"/>
              </w:tabs>
              <w:autoSpaceDE w:val="0"/>
              <w:autoSpaceDN w:val="0"/>
              <w:adjustRightInd w:val="0"/>
              <w:spacing w:after="0" w:line="240" w:lineRule="auto"/>
              <w:rPr>
                <w:rFonts w:ascii="Times New Roman" w:hAnsi="Times New Roman"/>
                <w:sz w:val="24"/>
              </w:rPr>
            </w:pPr>
            <w:r w:rsidRPr="00FE2461">
              <w:rPr>
                <w:rFonts w:ascii="Times New Roman" w:hAnsi="Times New Roman"/>
                <w:sz w:val="24"/>
              </w:rPr>
              <w:t>All pages of the tender document and all enclosures should be serially numbered and signed by the bidder.</w:t>
            </w:r>
          </w:p>
        </w:tc>
        <w:tc>
          <w:tcPr>
            <w:tcW w:w="1559" w:type="dxa"/>
          </w:tcPr>
          <w:p w:rsidR="00011590" w:rsidRPr="00FE2461" w:rsidRDefault="00011590" w:rsidP="00011590">
            <w:pPr>
              <w:tabs>
                <w:tab w:val="left" w:pos="540"/>
              </w:tabs>
              <w:autoSpaceDE w:val="0"/>
              <w:autoSpaceDN w:val="0"/>
              <w:adjustRightInd w:val="0"/>
              <w:spacing w:after="0" w:line="240" w:lineRule="auto"/>
              <w:jc w:val="both"/>
              <w:rPr>
                <w:rFonts w:ascii="Times New Roman" w:hAnsi="Times New Roman"/>
                <w:sz w:val="24"/>
              </w:rPr>
            </w:pPr>
          </w:p>
        </w:tc>
      </w:tr>
      <w:tr w:rsidR="00011590" w:rsidRPr="00FE2461" w:rsidTr="00046C0D">
        <w:trPr>
          <w:trHeight w:val="708"/>
        </w:trPr>
        <w:tc>
          <w:tcPr>
            <w:tcW w:w="817" w:type="dxa"/>
          </w:tcPr>
          <w:p w:rsidR="00011590" w:rsidRDefault="00011590" w:rsidP="00011590">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9.</w:t>
            </w:r>
          </w:p>
        </w:tc>
        <w:tc>
          <w:tcPr>
            <w:tcW w:w="6379" w:type="dxa"/>
          </w:tcPr>
          <w:p w:rsidR="00011590" w:rsidRPr="00FE2461" w:rsidRDefault="00011590" w:rsidP="00011590">
            <w:pPr>
              <w:tabs>
                <w:tab w:val="left" w:pos="540"/>
              </w:tabs>
              <w:autoSpaceDE w:val="0"/>
              <w:autoSpaceDN w:val="0"/>
              <w:adjustRightInd w:val="0"/>
              <w:spacing w:after="0" w:line="240" w:lineRule="auto"/>
              <w:rPr>
                <w:rFonts w:ascii="Times New Roman" w:hAnsi="Times New Roman"/>
                <w:sz w:val="24"/>
              </w:rPr>
            </w:pPr>
            <w:r w:rsidRPr="00E3323F">
              <w:rPr>
                <w:rFonts w:ascii="Times New Roman" w:hAnsi="Times New Roman" w:cs="Times New Roman"/>
                <w:sz w:val="24"/>
              </w:rPr>
              <w:t>Certificates for successful execution of such services by the bidder shall be submitted from Government offices with technical tender bid as already indicated</w:t>
            </w:r>
            <w:r>
              <w:rPr>
                <w:rFonts w:ascii="Times New Roman" w:hAnsi="Times New Roman" w:cs="Times New Roman"/>
                <w:sz w:val="24"/>
              </w:rPr>
              <w:t>.</w:t>
            </w:r>
          </w:p>
        </w:tc>
        <w:tc>
          <w:tcPr>
            <w:tcW w:w="1559" w:type="dxa"/>
          </w:tcPr>
          <w:p w:rsidR="00011590" w:rsidRPr="00FE2461" w:rsidRDefault="00011590" w:rsidP="00011590">
            <w:pPr>
              <w:tabs>
                <w:tab w:val="left" w:pos="540"/>
              </w:tabs>
              <w:autoSpaceDE w:val="0"/>
              <w:autoSpaceDN w:val="0"/>
              <w:adjustRightInd w:val="0"/>
              <w:spacing w:after="0" w:line="240" w:lineRule="auto"/>
              <w:jc w:val="both"/>
              <w:rPr>
                <w:rFonts w:ascii="Times New Roman" w:hAnsi="Times New Roman"/>
                <w:sz w:val="24"/>
              </w:rPr>
            </w:pPr>
          </w:p>
        </w:tc>
      </w:tr>
      <w:tr w:rsidR="00011590" w:rsidRPr="00FE2461" w:rsidTr="002B03CE">
        <w:trPr>
          <w:trHeight w:val="448"/>
        </w:trPr>
        <w:tc>
          <w:tcPr>
            <w:tcW w:w="817" w:type="dxa"/>
          </w:tcPr>
          <w:p w:rsidR="00011590" w:rsidRDefault="00011590" w:rsidP="00011590">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10.</w:t>
            </w:r>
          </w:p>
        </w:tc>
        <w:tc>
          <w:tcPr>
            <w:tcW w:w="6379" w:type="dxa"/>
          </w:tcPr>
          <w:p w:rsidR="00011590" w:rsidRPr="00E3323F" w:rsidRDefault="00011590" w:rsidP="00011590">
            <w:pPr>
              <w:tabs>
                <w:tab w:val="left" w:pos="540"/>
              </w:tabs>
              <w:autoSpaceDE w:val="0"/>
              <w:autoSpaceDN w:val="0"/>
              <w:adjustRightInd w:val="0"/>
              <w:spacing w:after="0" w:line="240" w:lineRule="auto"/>
              <w:rPr>
                <w:rFonts w:ascii="Times New Roman" w:hAnsi="Times New Roman" w:cs="Times New Roman"/>
                <w:sz w:val="24"/>
              </w:rPr>
            </w:pPr>
            <w:r w:rsidRPr="00E3323F">
              <w:rPr>
                <w:rFonts w:ascii="Times New Roman" w:hAnsi="Times New Roman" w:cs="Arial"/>
                <w:sz w:val="24"/>
                <w:szCs w:val="20"/>
              </w:rPr>
              <w:t>Ink signed aut</w:t>
            </w:r>
            <w:r>
              <w:rPr>
                <w:rFonts w:ascii="Times New Roman" w:hAnsi="Times New Roman" w:cs="Arial"/>
                <w:sz w:val="24"/>
                <w:szCs w:val="20"/>
              </w:rPr>
              <w:t>horization certificate from OEM.</w:t>
            </w:r>
          </w:p>
        </w:tc>
        <w:tc>
          <w:tcPr>
            <w:tcW w:w="1559" w:type="dxa"/>
          </w:tcPr>
          <w:p w:rsidR="00011590" w:rsidRPr="00FE2461" w:rsidRDefault="00011590" w:rsidP="00011590">
            <w:pPr>
              <w:tabs>
                <w:tab w:val="left" w:pos="540"/>
              </w:tabs>
              <w:autoSpaceDE w:val="0"/>
              <w:autoSpaceDN w:val="0"/>
              <w:adjustRightInd w:val="0"/>
              <w:spacing w:after="0" w:line="240" w:lineRule="auto"/>
              <w:jc w:val="both"/>
              <w:rPr>
                <w:rFonts w:ascii="Times New Roman" w:hAnsi="Times New Roman"/>
                <w:sz w:val="24"/>
              </w:rPr>
            </w:pPr>
          </w:p>
        </w:tc>
      </w:tr>
      <w:tr w:rsidR="00D74E02" w:rsidRPr="00FE2461" w:rsidTr="002B03CE">
        <w:trPr>
          <w:trHeight w:val="412"/>
        </w:trPr>
        <w:tc>
          <w:tcPr>
            <w:tcW w:w="817" w:type="dxa"/>
          </w:tcPr>
          <w:p w:rsidR="00D74E02" w:rsidRDefault="00D74E02" w:rsidP="00D74E02">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11</w:t>
            </w:r>
          </w:p>
        </w:tc>
        <w:tc>
          <w:tcPr>
            <w:tcW w:w="6379" w:type="dxa"/>
          </w:tcPr>
          <w:p w:rsidR="00D74E02" w:rsidRPr="008E3CCD" w:rsidRDefault="00D74E02" w:rsidP="00D74E02">
            <w:pPr>
              <w:tabs>
                <w:tab w:val="left" w:pos="540"/>
              </w:tabs>
              <w:autoSpaceDE w:val="0"/>
              <w:autoSpaceDN w:val="0"/>
              <w:adjustRightInd w:val="0"/>
              <w:spacing w:after="0" w:line="240" w:lineRule="auto"/>
              <w:rPr>
                <w:rFonts w:ascii="Times New Roman" w:hAnsi="Times New Roman" w:cs="Times New Roman"/>
                <w:sz w:val="24"/>
              </w:rPr>
            </w:pPr>
            <w:r w:rsidRPr="000A60C4">
              <w:rPr>
                <w:rFonts w:ascii="Times New Roman" w:hAnsi="Times New Roman" w:cs="Times New Roman"/>
                <w:sz w:val="24"/>
              </w:rPr>
              <w:t>OEM Sales/Service Ce</w:t>
            </w:r>
            <w:r>
              <w:rPr>
                <w:rFonts w:ascii="Times New Roman" w:hAnsi="Times New Roman" w:cs="Times New Roman"/>
                <w:sz w:val="24"/>
              </w:rPr>
              <w:t>ntre in India from last 2 Years</w:t>
            </w:r>
          </w:p>
        </w:tc>
        <w:tc>
          <w:tcPr>
            <w:tcW w:w="1559"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r>
      <w:tr w:rsidR="00D74E02" w:rsidRPr="00FE2461" w:rsidTr="00046C0D">
        <w:trPr>
          <w:trHeight w:val="708"/>
        </w:trPr>
        <w:tc>
          <w:tcPr>
            <w:tcW w:w="817" w:type="dxa"/>
          </w:tcPr>
          <w:p w:rsidR="00D74E02" w:rsidRDefault="00D74E02" w:rsidP="00D74E02">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12</w:t>
            </w:r>
          </w:p>
        </w:tc>
        <w:tc>
          <w:tcPr>
            <w:tcW w:w="6379" w:type="dxa"/>
          </w:tcPr>
          <w:p w:rsidR="00D74E02" w:rsidRPr="000A60C4" w:rsidRDefault="00D74E02" w:rsidP="00D74E02">
            <w:pPr>
              <w:tabs>
                <w:tab w:val="left" w:pos="540"/>
              </w:tabs>
              <w:autoSpaceDE w:val="0"/>
              <w:autoSpaceDN w:val="0"/>
              <w:adjustRightInd w:val="0"/>
              <w:spacing w:after="0" w:line="240" w:lineRule="auto"/>
              <w:rPr>
                <w:rFonts w:ascii="Times New Roman" w:hAnsi="Times New Roman" w:cs="Times New Roman"/>
                <w:sz w:val="24"/>
              </w:rPr>
            </w:pPr>
            <w:r w:rsidRPr="000A60C4">
              <w:rPr>
                <w:rFonts w:ascii="Times New Roman" w:hAnsi="Times New Roman" w:cs="Times New Roman"/>
                <w:sz w:val="24"/>
              </w:rPr>
              <w:t>OEM must provide the letter of Authorization to the bidder and ensuring after sales support for next 5 years.</w:t>
            </w:r>
          </w:p>
        </w:tc>
        <w:tc>
          <w:tcPr>
            <w:tcW w:w="1559"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r>
    </w:tbl>
    <w:p w:rsidR="00046C0D" w:rsidRDefault="00046C0D">
      <w:pPr>
        <w:rPr>
          <w:rFonts w:ascii="Times New Roman" w:hAnsi="Times New Roman"/>
          <w:sz w:val="24"/>
        </w:rPr>
      </w:pPr>
    </w:p>
    <w:p w:rsidR="00046C0D" w:rsidRPr="00FE2461" w:rsidRDefault="00046C0D" w:rsidP="002366A9">
      <w:pPr>
        <w:spacing w:after="0"/>
        <w:jc w:val="both"/>
        <w:rPr>
          <w:rFonts w:ascii="Times New Roman" w:hAnsi="Times New Roman"/>
          <w:sz w:val="24"/>
        </w:rPr>
      </w:pPr>
    </w:p>
    <w:p w:rsidR="002366A9" w:rsidRDefault="002366A9" w:rsidP="002B03CE">
      <w:pPr>
        <w:spacing w:after="0" w:line="240" w:lineRule="auto"/>
        <w:rPr>
          <w:rFonts w:ascii="Times New Roman" w:hAnsi="Times New Roman" w:cs="Times"/>
          <w:b/>
          <w:bCs/>
          <w:sz w:val="24"/>
          <w:szCs w:val="24"/>
        </w:rPr>
      </w:pPr>
    </w:p>
    <w:p w:rsidR="002366A9" w:rsidRDefault="002366A9" w:rsidP="00191C92">
      <w:pPr>
        <w:spacing w:after="0"/>
        <w:rPr>
          <w:rFonts w:ascii="Times New Roman" w:hAnsi="Times New Roman" w:cs="Times"/>
          <w:b/>
          <w:bCs/>
          <w:sz w:val="24"/>
          <w:szCs w:val="24"/>
        </w:rPr>
      </w:pPr>
      <w:r>
        <w:rPr>
          <w:rFonts w:ascii="Times New Roman" w:hAnsi="Times New Roman" w:cs="Times"/>
          <w:b/>
          <w:bCs/>
          <w:sz w:val="24"/>
          <w:szCs w:val="24"/>
        </w:rPr>
        <w:br w:type="page"/>
      </w:r>
    </w:p>
    <w:p w:rsidR="007F5CA7" w:rsidRDefault="007F5CA7" w:rsidP="007F5CA7">
      <w:pPr>
        <w:spacing w:after="0"/>
        <w:jc w:val="right"/>
        <w:rPr>
          <w:rFonts w:ascii="Times New Roman" w:hAnsi="Times New Roman" w:cs="Arial"/>
          <w:b/>
          <w:sz w:val="24"/>
          <w:szCs w:val="20"/>
          <w:u w:val="single"/>
        </w:rPr>
      </w:pPr>
      <w:r>
        <w:rPr>
          <w:rFonts w:ascii="Times New Roman" w:hAnsi="Times New Roman" w:cs="Arial"/>
          <w:b/>
          <w:sz w:val="24"/>
          <w:szCs w:val="20"/>
          <w:u w:val="single"/>
        </w:rPr>
        <w:lastRenderedPageBreak/>
        <w:t>ANNEXURE-I</w:t>
      </w:r>
    </w:p>
    <w:p w:rsidR="00F82909" w:rsidRPr="00E3323F" w:rsidRDefault="00F82909" w:rsidP="002549AC">
      <w:pPr>
        <w:spacing w:after="0"/>
        <w:jc w:val="center"/>
        <w:rPr>
          <w:rFonts w:ascii="Times New Roman" w:hAnsi="Times New Roman" w:cs="Arial"/>
          <w:b/>
          <w:sz w:val="24"/>
          <w:szCs w:val="20"/>
          <w:u w:val="single"/>
        </w:rPr>
      </w:pPr>
      <w:r w:rsidRPr="00E3323F">
        <w:rPr>
          <w:rFonts w:ascii="Times New Roman" w:hAnsi="Times New Roman" w:cs="Arial"/>
          <w:b/>
          <w:sz w:val="24"/>
          <w:szCs w:val="20"/>
          <w:u w:val="single"/>
        </w:rPr>
        <w:t>SPECIFICATIONS</w:t>
      </w:r>
    </w:p>
    <w:p w:rsidR="002E36FD" w:rsidRPr="00CB446F" w:rsidRDefault="002E36FD" w:rsidP="002E36FD">
      <w:pPr>
        <w:autoSpaceDE w:val="0"/>
        <w:autoSpaceDN w:val="0"/>
        <w:adjustRightInd w:val="0"/>
        <w:rPr>
          <w:rFonts w:ascii="Arial" w:hAnsi="Arial" w:cs="Arial"/>
          <w:sz w:val="20"/>
          <w:szCs w:val="20"/>
        </w:rPr>
      </w:pPr>
    </w:p>
    <w:p w:rsidR="002E36FD" w:rsidRPr="00CB446F" w:rsidRDefault="00414639" w:rsidP="002E36FD">
      <w:pPr>
        <w:ind w:left="1080"/>
        <w:rPr>
          <w:rFonts w:ascii="Arial" w:hAnsi="Arial" w:cs="Arial"/>
          <w:b/>
          <w:sz w:val="20"/>
          <w:szCs w:val="20"/>
          <w:u w:val="single"/>
        </w:rPr>
      </w:pPr>
      <w:r>
        <w:rPr>
          <w:rFonts w:ascii="Arial" w:hAnsi="Arial" w:cs="Arial"/>
          <w:b/>
          <w:sz w:val="20"/>
          <w:szCs w:val="20"/>
          <w:u w:val="single"/>
        </w:rPr>
        <w:t>DESCRIPTION OF ITEMS TO BE SUPPLIED/INSTALLED</w:t>
      </w:r>
    </w:p>
    <w:tbl>
      <w:tblPr>
        <w:tblW w:w="9873"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9"/>
        <w:gridCol w:w="7877"/>
        <w:gridCol w:w="1276"/>
      </w:tblGrid>
      <w:tr w:rsidR="00F95EA9" w:rsidRPr="00CB446F" w:rsidTr="00F95EA9">
        <w:tc>
          <w:tcPr>
            <w:tcW w:w="720" w:type="dxa"/>
            <w:gridSpan w:val="2"/>
            <w:tcBorders>
              <w:top w:val="single" w:sz="4" w:space="0" w:color="auto"/>
              <w:left w:val="single" w:sz="4" w:space="0" w:color="auto"/>
              <w:bottom w:val="single" w:sz="4" w:space="0" w:color="auto"/>
              <w:right w:val="single" w:sz="4" w:space="0" w:color="auto"/>
            </w:tcBorders>
            <w:hideMark/>
          </w:tcPr>
          <w:p w:rsidR="00F95EA9" w:rsidRPr="00CB446F" w:rsidRDefault="00F95EA9" w:rsidP="00F95EA9">
            <w:pPr>
              <w:rPr>
                <w:rFonts w:ascii="Arial" w:hAnsi="Arial" w:cs="Arial"/>
                <w:b/>
                <w:sz w:val="20"/>
                <w:szCs w:val="20"/>
              </w:rPr>
            </w:pPr>
            <w:proofErr w:type="spellStart"/>
            <w:r w:rsidRPr="00CB446F">
              <w:rPr>
                <w:rFonts w:ascii="Arial" w:hAnsi="Arial" w:cs="Arial"/>
                <w:b/>
                <w:sz w:val="20"/>
                <w:szCs w:val="20"/>
              </w:rPr>
              <w:t>S.No</w:t>
            </w:r>
            <w:proofErr w:type="spellEnd"/>
          </w:p>
        </w:tc>
        <w:tc>
          <w:tcPr>
            <w:tcW w:w="7877" w:type="dxa"/>
            <w:tcBorders>
              <w:top w:val="single" w:sz="4" w:space="0" w:color="auto"/>
              <w:left w:val="single" w:sz="4" w:space="0" w:color="auto"/>
              <w:bottom w:val="single" w:sz="4" w:space="0" w:color="auto"/>
              <w:right w:val="single" w:sz="4" w:space="0" w:color="auto"/>
            </w:tcBorders>
            <w:hideMark/>
          </w:tcPr>
          <w:p w:rsidR="00F95EA9" w:rsidRPr="00CB446F" w:rsidRDefault="00F95EA9" w:rsidP="00F95EA9">
            <w:pPr>
              <w:jc w:val="center"/>
              <w:rPr>
                <w:rFonts w:ascii="Arial" w:hAnsi="Arial" w:cs="Arial"/>
                <w:b/>
                <w:sz w:val="20"/>
                <w:szCs w:val="20"/>
              </w:rPr>
            </w:pPr>
            <w:r w:rsidRPr="00CB446F">
              <w:rPr>
                <w:rFonts w:ascii="Arial" w:hAnsi="Arial" w:cs="Arial"/>
                <w:b/>
                <w:bCs/>
                <w:sz w:val="20"/>
                <w:szCs w:val="20"/>
              </w:rPr>
              <w:t>Description of items</w:t>
            </w:r>
          </w:p>
        </w:tc>
        <w:tc>
          <w:tcPr>
            <w:tcW w:w="1276" w:type="dxa"/>
            <w:tcBorders>
              <w:top w:val="single" w:sz="4" w:space="0" w:color="auto"/>
              <w:left w:val="single" w:sz="4" w:space="0" w:color="auto"/>
              <w:bottom w:val="single" w:sz="4" w:space="0" w:color="auto"/>
              <w:right w:val="single" w:sz="4" w:space="0" w:color="auto"/>
            </w:tcBorders>
            <w:hideMark/>
          </w:tcPr>
          <w:p w:rsidR="00F95EA9" w:rsidRPr="00CB446F" w:rsidRDefault="00F95EA9" w:rsidP="00F95EA9">
            <w:pPr>
              <w:autoSpaceDE w:val="0"/>
              <w:autoSpaceDN w:val="0"/>
              <w:adjustRightInd w:val="0"/>
              <w:jc w:val="center"/>
              <w:rPr>
                <w:rFonts w:ascii="Arial" w:hAnsi="Arial" w:cs="Arial"/>
                <w:b/>
                <w:bCs/>
                <w:sz w:val="20"/>
                <w:szCs w:val="20"/>
              </w:rPr>
            </w:pPr>
            <w:r w:rsidRPr="00CB446F">
              <w:rPr>
                <w:rFonts w:ascii="Arial" w:hAnsi="Arial" w:cs="Arial"/>
                <w:b/>
                <w:bCs/>
                <w:sz w:val="20"/>
                <w:szCs w:val="20"/>
              </w:rPr>
              <w:t>Qty.</w:t>
            </w:r>
          </w:p>
          <w:p w:rsidR="00F95EA9" w:rsidRPr="00CB446F" w:rsidRDefault="00F95EA9" w:rsidP="00F95EA9">
            <w:pPr>
              <w:ind w:right="-108"/>
              <w:jc w:val="center"/>
              <w:rPr>
                <w:rFonts w:ascii="Arial" w:hAnsi="Arial" w:cs="Arial"/>
                <w:b/>
                <w:sz w:val="20"/>
                <w:szCs w:val="20"/>
              </w:rPr>
            </w:pPr>
          </w:p>
        </w:tc>
      </w:tr>
      <w:tr w:rsidR="00F95EA9" w:rsidRPr="0095027E" w:rsidTr="00F95EA9">
        <w:trPr>
          <w:trHeight w:val="332"/>
        </w:trPr>
        <w:tc>
          <w:tcPr>
            <w:tcW w:w="720" w:type="dxa"/>
            <w:gridSpan w:val="2"/>
            <w:tcBorders>
              <w:top w:val="single" w:sz="4" w:space="0" w:color="auto"/>
              <w:left w:val="single" w:sz="4" w:space="0" w:color="auto"/>
              <w:bottom w:val="single" w:sz="4" w:space="0" w:color="auto"/>
              <w:right w:val="single" w:sz="4" w:space="0" w:color="auto"/>
            </w:tcBorders>
          </w:tcPr>
          <w:p w:rsidR="00F95EA9" w:rsidRPr="0095027E" w:rsidRDefault="00F95EA9" w:rsidP="00F95EA9">
            <w:pPr>
              <w:rPr>
                <w:rFonts w:ascii="Arial" w:hAnsi="Arial" w:cs="Arial"/>
                <w:b/>
                <w:sz w:val="20"/>
                <w:szCs w:val="20"/>
              </w:rPr>
            </w:pPr>
            <w:r w:rsidRPr="0095027E">
              <w:rPr>
                <w:rFonts w:ascii="Arial" w:hAnsi="Arial" w:cs="Arial"/>
                <w:b/>
                <w:sz w:val="20"/>
                <w:szCs w:val="20"/>
              </w:rPr>
              <w:t>1</w:t>
            </w:r>
          </w:p>
        </w:tc>
        <w:tc>
          <w:tcPr>
            <w:tcW w:w="7877" w:type="dxa"/>
            <w:tcBorders>
              <w:top w:val="single" w:sz="4" w:space="0" w:color="auto"/>
              <w:left w:val="single" w:sz="4" w:space="0" w:color="auto"/>
              <w:bottom w:val="single" w:sz="4" w:space="0" w:color="auto"/>
              <w:right w:val="single" w:sz="4" w:space="0" w:color="auto"/>
            </w:tcBorders>
          </w:tcPr>
          <w:p w:rsidR="00F95EA9" w:rsidRPr="0095027E" w:rsidRDefault="00F95EA9" w:rsidP="00F95EA9">
            <w:pPr>
              <w:autoSpaceDE w:val="0"/>
              <w:autoSpaceDN w:val="0"/>
              <w:adjustRightInd w:val="0"/>
              <w:rPr>
                <w:rFonts w:ascii="Arial" w:hAnsi="Arial" w:cs="Arial"/>
                <w:b/>
                <w:bCs/>
                <w:sz w:val="20"/>
                <w:szCs w:val="20"/>
              </w:rPr>
            </w:pPr>
            <w:r w:rsidRPr="0095027E">
              <w:rPr>
                <w:rFonts w:ascii="Arial" w:hAnsi="Arial" w:cs="Arial"/>
                <w:b/>
                <w:bCs/>
                <w:sz w:val="20"/>
                <w:szCs w:val="20"/>
              </w:rPr>
              <w:t>Central Control Unit</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Supply of control unit for Digital wired conference system with following features: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Microphone units can be connected in two lines or in a ring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Control Unit support </w:t>
            </w:r>
            <w:proofErr w:type="spellStart"/>
            <w:r w:rsidRPr="00FD2270">
              <w:rPr>
                <w:rFonts w:asciiTheme="majorHAnsi" w:hAnsiTheme="majorHAnsi" w:cs="Times New Roman"/>
                <w:color w:val="000000"/>
                <w:lang w:val="en-IN"/>
              </w:rPr>
              <w:t>upto</w:t>
            </w:r>
            <w:proofErr w:type="spellEnd"/>
            <w:r w:rsidRPr="00FD2270">
              <w:rPr>
                <w:rFonts w:asciiTheme="majorHAnsi" w:hAnsiTheme="majorHAnsi" w:cs="Times New Roman"/>
                <w:color w:val="000000"/>
                <w:lang w:val="en-IN"/>
              </w:rPr>
              <w:t xml:space="preserve"> 100 units without any external power Supply</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Power supply via external power supply unit (included with delivery)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High-quality housing made of brushed aluminium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Glass panel for operation and to display individual menus and a status line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Rotary encoder to select and set menus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Illuminated corona to display standby or operating mode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Insertion for SD card and REC button to record audio signals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Control and configuration of the microphone units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Plug-in type inputs and outputs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RS232 interface for control and configuration of the system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Reset to restore the factory settings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NOM function – max. Number of open Microphones, up to 8 microphone units can be allocated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simultaneously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Automatic audio channel allocation of the microphone units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Fixed audio channel per chairman unit (max. 8)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Operating modes: Normal – each participant can turn the microphone on or off, Voice activation – the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microphone is activated when someone speaks into it , </w:t>
            </w:r>
            <w:proofErr w:type="spellStart"/>
            <w:r w:rsidRPr="00FD2270">
              <w:rPr>
                <w:rFonts w:asciiTheme="majorHAnsi" w:hAnsiTheme="majorHAnsi" w:cs="Times New Roman"/>
                <w:color w:val="000000"/>
                <w:lang w:val="en-IN"/>
              </w:rPr>
              <w:t>FiFo</w:t>
            </w:r>
            <w:proofErr w:type="spellEnd"/>
            <w:r w:rsidRPr="00FD2270">
              <w:rPr>
                <w:rFonts w:asciiTheme="majorHAnsi" w:hAnsiTheme="majorHAnsi" w:cs="Times New Roman"/>
                <w:color w:val="000000"/>
                <w:lang w:val="en-IN"/>
              </w:rPr>
              <w:t xml:space="preserve"> – when the number of open microphones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is exceeded, the microphone which was activated first, will be </w:t>
            </w:r>
            <w:proofErr w:type="gramStart"/>
            <w:r w:rsidRPr="00FD2270">
              <w:rPr>
                <w:rFonts w:asciiTheme="majorHAnsi" w:hAnsiTheme="majorHAnsi" w:cs="Times New Roman"/>
                <w:color w:val="000000"/>
                <w:lang w:val="en-IN"/>
              </w:rPr>
              <w:t>deactivated .</w:t>
            </w:r>
            <w:proofErr w:type="gramEnd"/>
            <w:r w:rsidRPr="00FD2270">
              <w:rPr>
                <w:rFonts w:asciiTheme="majorHAnsi" w:hAnsiTheme="majorHAnsi" w:cs="Times New Roman"/>
                <w:color w:val="000000"/>
                <w:lang w:val="en-IN"/>
              </w:rPr>
              <w:t xml:space="preserve">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Plug-in connections on the rear: 1x bal. audio master output via 3-pin XLR, 1x </w:t>
            </w:r>
            <w:proofErr w:type="spellStart"/>
            <w:r w:rsidRPr="00FD2270">
              <w:rPr>
                <w:rFonts w:asciiTheme="majorHAnsi" w:hAnsiTheme="majorHAnsi" w:cs="Times New Roman"/>
                <w:color w:val="000000"/>
                <w:lang w:val="en-IN"/>
              </w:rPr>
              <w:t>unbal</w:t>
            </w:r>
            <w:proofErr w:type="spellEnd"/>
            <w:r w:rsidRPr="00FD2270">
              <w:rPr>
                <w:rFonts w:asciiTheme="majorHAnsi" w:hAnsiTheme="majorHAnsi" w:cs="Times New Roman"/>
                <w:color w:val="000000"/>
                <w:lang w:val="en-IN"/>
              </w:rPr>
              <w:t xml:space="preserve">. audio master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output via RCA phono, 1x </w:t>
            </w:r>
            <w:proofErr w:type="spellStart"/>
            <w:r w:rsidRPr="00FD2270">
              <w:rPr>
                <w:rFonts w:asciiTheme="majorHAnsi" w:hAnsiTheme="majorHAnsi" w:cs="Times New Roman"/>
                <w:color w:val="000000"/>
                <w:lang w:val="en-IN"/>
              </w:rPr>
              <w:t>unbal</w:t>
            </w:r>
            <w:proofErr w:type="spellEnd"/>
            <w:r w:rsidRPr="00FD2270">
              <w:rPr>
                <w:rFonts w:asciiTheme="majorHAnsi" w:hAnsiTheme="majorHAnsi" w:cs="Times New Roman"/>
                <w:color w:val="000000"/>
                <w:lang w:val="en-IN"/>
              </w:rPr>
              <w:t xml:space="preserve">. audio input via RCA phono, 1x RS232 via 9-pin Sub-D, 2 x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microphone connections via RJ45; with CAT5e cables (S/UTP, AWG 26 or better) </w:t>
            </w:r>
          </w:p>
          <w:p w:rsidR="00F95EA9" w:rsidRPr="0095027E" w:rsidRDefault="00FD2270" w:rsidP="00FD2270">
            <w:pPr>
              <w:rPr>
                <w:rFonts w:ascii="Arial" w:hAnsi="Arial" w:cs="Arial"/>
                <w:b/>
                <w:sz w:val="20"/>
                <w:szCs w:val="20"/>
              </w:rPr>
            </w:pPr>
            <w:r w:rsidRPr="00FD2270">
              <w:rPr>
                <w:rFonts w:asciiTheme="majorHAnsi" w:eastAsia="Times New Roman" w:hAnsiTheme="majorHAnsi" w:cs="Times New Roman"/>
                <w:lang w:val="en-IN"/>
              </w:rPr>
              <w:t>• Desktop housing</w:t>
            </w:r>
          </w:p>
        </w:tc>
        <w:tc>
          <w:tcPr>
            <w:tcW w:w="1276" w:type="dxa"/>
            <w:tcBorders>
              <w:top w:val="single" w:sz="4" w:space="0" w:color="auto"/>
              <w:left w:val="single" w:sz="4" w:space="0" w:color="auto"/>
              <w:bottom w:val="single" w:sz="4" w:space="0" w:color="auto"/>
              <w:right w:val="single" w:sz="4" w:space="0" w:color="auto"/>
            </w:tcBorders>
          </w:tcPr>
          <w:p w:rsidR="00F95EA9" w:rsidRDefault="00F95EA9" w:rsidP="00F95EA9">
            <w:pPr>
              <w:ind w:right="-108"/>
              <w:jc w:val="center"/>
              <w:rPr>
                <w:rFonts w:ascii="Arial" w:hAnsi="Arial" w:cs="Arial"/>
                <w:sz w:val="20"/>
                <w:szCs w:val="20"/>
              </w:rPr>
            </w:pPr>
          </w:p>
          <w:p w:rsidR="00F95EA9" w:rsidRDefault="00F95EA9" w:rsidP="00F95EA9">
            <w:pPr>
              <w:ind w:right="-108"/>
              <w:jc w:val="center"/>
              <w:rPr>
                <w:rFonts w:ascii="Arial" w:hAnsi="Arial" w:cs="Arial"/>
                <w:sz w:val="20"/>
                <w:szCs w:val="20"/>
              </w:rPr>
            </w:pPr>
          </w:p>
          <w:p w:rsidR="00F95EA9" w:rsidRPr="0095027E" w:rsidRDefault="00F95EA9" w:rsidP="00F95EA9">
            <w:pPr>
              <w:ind w:right="-108"/>
              <w:jc w:val="center"/>
              <w:rPr>
                <w:rFonts w:ascii="Arial" w:hAnsi="Arial" w:cs="Arial"/>
                <w:sz w:val="20"/>
                <w:szCs w:val="20"/>
              </w:rPr>
            </w:pPr>
            <w:r>
              <w:rPr>
                <w:rFonts w:ascii="Arial" w:hAnsi="Arial" w:cs="Arial"/>
                <w:sz w:val="20"/>
                <w:szCs w:val="20"/>
              </w:rPr>
              <w:t>01No.</w:t>
            </w:r>
          </w:p>
        </w:tc>
      </w:tr>
      <w:tr w:rsidR="00F95EA9" w:rsidRPr="0095027E" w:rsidTr="00F95EA9">
        <w:trPr>
          <w:trHeight w:val="332"/>
        </w:trPr>
        <w:tc>
          <w:tcPr>
            <w:tcW w:w="720" w:type="dxa"/>
            <w:gridSpan w:val="2"/>
            <w:tcBorders>
              <w:top w:val="single" w:sz="4" w:space="0" w:color="auto"/>
              <w:left w:val="single" w:sz="4" w:space="0" w:color="auto"/>
              <w:bottom w:val="single" w:sz="4" w:space="0" w:color="auto"/>
              <w:right w:val="single" w:sz="4" w:space="0" w:color="auto"/>
            </w:tcBorders>
          </w:tcPr>
          <w:p w:rsidR="00F95EA9" w:rsidRPr="0095027E" w:rsidRDefault="00F95EA9" w:rsidP="00F95EA9">
            <w:pPr>
              <w:rPr>
                <w:rFonts w:ascii="Arial" w:hAnsi="Arial" w:cs="Arial"/>
                <w:b/>
                <w:sz w:val="20"/>
                <w:szCs w:val="20"/>
              </w:rPr>
            </w:pPr>
            <w:r w:rsidRPr="0095027E">
              <w:rPr>
                <w:rFonts w:ascii="Arial" w:hAnsi="Arial" w:cs="Arial"/>
                <w:b/>
                <w:sz w:val="20"/>
                <w:szCs w:val="20"/>
              </w:rPr>
              <w:t>2</w:t>
            </w:r>
          </w:p>
        </w:tc>
        <w:tc>
          <w:tcPr>
            <w:tcW w:w="7877" w:type="dxa"/>
            <w:tcBorders>
              <w:top w:val="single" w:sz="4" w:space="0" w:color="auto"/>
              <w:left w:val="single" w:sz="4" w:space="0" w:color="auto"/>
              <w:bottom w:val="single" w:sz="4" w:space="0" w:color="auto"/>
              <w:right w:val="single" w:sz="4" w:space="0" w:color="auto"/>
            </w:tcBorders>
          </w:tcPr>
          <w:p w:rsidR="008F2936" w:rsidRDefault="008F2936" w:rsidP="008F2936">
            <w:pPr>
              <w:autoSpaceDE w:val="0"/>
              <w:autoSpaceDN w:val="0"/>
              <w:adjustRightInd w:val="0"/>
              <w:rPr>
                <w:rFonts w:ascii="Arial" w:hAnsi="Arial" w:cs="Arial"/>
                <w:b/>
                <w:bCs/>
                <w:sz w:val="20"/>
                <w:szCs w:val="20"/>
              </w:rPr>
            </w:pPr>
            <w:r>
              <w:rPr>
                <w:rFonts w:ascii="Arial" w:hAnsi="Arial" w:cs="Arial"/>
                <w:b/>
                <w:bCs/>
                <w:sz w:val="20"/>
                <w:szCs w:val="20"/>
              </w:rPr>
              <w:t>Chairman Unit</w:t>
            </w:r>
          </w:p>
          <w:p w:rsidR="00FD2270" w:rsidRPr="008F2936" w:rsidRDefault="00FD2270" w:rsidP="008F2936">
            <w:pPr>
              <w:autoSpaceDE w:val="0"/>
              <w:autoSpaceDN w:val="0"/>
              <w:adjustRightInd w:val="0"/>
              <w:rPr>
                <w:rFonts w:ascii="Arial" w:hAnsi="Arial" w:cs="Arial"/>
                <w:b/>
                <w:bCs/>
                <w:sz w:val="20"/>
                <w:szCs w:val="20"/>
              </w:rPr>
            </w:pPr>
            <w:r w:rsidRPr="00FD2270">
              <w:rPr>
                <w:rFonts w:asciiTheme="majorHAnsi" w:hAnsiTheme="majorHAnsi" w:cs="Times New Roman"/>
                <w:b/>
                <w:bCs/>
                <w:color w:val="000000"/>
                <w:lang w:val="en-IN"/>
              </w:rPr>
              <w:t xml:space="preserve">Supply of Chairman microphone for Digital wired conference system as per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lastRenderedPageBreak/>
              <w:t xml:space="preserve">Supply of Chairman unit for Digital wired conference system with following features: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Coated plastic housing with metal bottom plate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Inserts made of optically hardened acrylic glass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5-pin XLR connection with hidden lock for removable Classis gooseneck microphone in different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lengths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w:t>
            </w:r>
            <w:proofErr w:type="spellStart"/>
            <w:r w:rsidRPr="00FD2270">
              <w:rPr>
                <w:rFonts w:asciiTheme="majorHAnsi" w:hAnsiTheme="majorHAnsi" w:cs="Times New Roman"/>
                <w:color w:val="000000"/>
                <w:lang w:val="en-IN"/>
              </w:rPr>
              <w:t>Illluminated</w:t>
            </w:r>
            <w:proofErr w:type="spellEnd"/>
            <w:r w:rsidRPr="00FD2270">
              <w:rPr>
                <w:rFonts w:asciiTheme="majorHAnsi" w:hAnsiTheme="majorHAnsi" w:cs="Times New Roman"/>
                <w:color w:val="000000"/>
                <w:lang w:val="en-IN"/>
              </w:rPr>
              <w:t xml:space="preserve"> LED on the gooseneck microphone displays ready-to-speak status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Microphone button to turn the microphone on or off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Three-coloured backlit silicone microphone button for microphone unit ON, microphone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ON and microphone OFF.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Clear button to clear/deactivate all active delegate microphone units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Configurable function button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Voice-controlled activation of the microphone possible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Integrated loudspeaker with voice equalization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Loudspeaker is automatically turned off when microphone is turned on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Headphone output (3.5 mm stereo jack) with control to select volume and channel (original and 1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AUX-IN e.g. foreign language channel)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Two RJ45 sockets to connect to the control unit or to another microphone unit/system unit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Automatic power off when the control unit is turned off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Two holes on the bottom plate for permanent attachment to a table (theft protection) </w:t>
            </w:r>
          </w:p>
          <w:p w:rsidR="00F95EA9" w:rsidRPr="0095027E" w:rsidRDefault="00F95EA9" w:rsidP="00F95EA9">
            <w:pPr>
              <w:autoSpaceDE w:val="0"/>
              <w:autoSpaceDN w:val="0"/>
              <w:adjustRightInd w:val="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95EA9" w:rsidRDefault="00F95EA9" w:rsidP="00F95EA9">
            <w:pPr>
              <w:ind w:right="-108"/>
              <w:jc w:val="center"/>
              <w:rPr>
                <w:rFonts w:ascii="Arial" w:hAnsi="Arial" w:cs="Arial"/>
                <w:sz w:val="20"/>
                <w:szCs w:val="20"/>
              </w:rPr>
            </w:pPr>
          </w:p>
          <w:p w:rsidR="00F95EA9" w:rsidRDefault="00F95EA9" w:rsidP="00F95EA9">
            <w:pPr>
              <w:ind w:right="-108"/>
              <w:jc w:val="center"/>
              <w:rPr>
                <w:rFonts w:ascii="Arial" w:hAnsi="Arial" w:cs="Arial"/>
                <w:sz w:val="20"/>
                <w:szCs w:val="20"/>
              </w:rPr>
            </w:pPr>
          </w:p>
          <w:p w:rsidR="00F95EA9" w:rsidRPr="0095027E" w:rsidRDefault="00F95EA9" w:rsidP="00F95EA9">
            <w:pPr>
              <w:ind w:right="-108"/>
              <w:jc w:val="center"/>
              <w:rPr>
                <w:rFonts w:ascii="Arial" w:hAnsi="Arial" w:cs="Arial"/>
                <w:sz w:val="20"/>
                <w:szCs w:val="20"/>
              </w:rPr>
            </w:pPr>
            <w:r w:rsidRPr="0095027E">
              <w:rPr>
                <w:rFonts w:ascii="Arial" w:hAnsi="Arial" w:cs="Arial"/>
                <w:sz w:val="20"/>
                <w:szCs w:val="20"/>
              </w:rPr>
              <w:t>01N</w:t>
            </w:r>
            <w:r>
              <w:rPr>
                <w:rFonts w:ascii="Arial" w:hAnsi="Arial" w:cs="Arial"/>
                <w:sz w:val="20"/>
                <w:szCs w:val="20"/>
              </w:rPr>
              <w:t>o.</w:t>
            </w:r>
          </w:p>
        </w:tc>
      </w:tr>
      <w:tr w:rsidR="00F95EA9" w:rsidRPr="0095027E" w:rsidTr="00F95EA9">
        <w:trPr>
          <w:trHeight w:val="332"/>
        </w:trPr>
        <w:tc>
          <w:tcPr>
            <w:tcW w:w="720" w:type="dxa"/>
            <w:gridSpan w:val="2"/>
            <w:tcBorders>
              <w:top w:val="single" w:sz="4" w:space="0" w:color="auto"/>
              <w:left w:val="single" w:sz="4" w:space="0" w:color="auto"/>
              <w:bottom w:val="single" w:sz="4" w:space="0" w:color="auto"/>
              <w:right w:val="single" w:sz="4" w:space="0" w:color="auto"/>
            </w:tcBorders>
          </w:tcPr>
          <w:p w:rsidR="00F95EA9" w:rsidRPr="0095027E" w:rsidRDefault="00F95EA9" w:rsidP="00F95EA9">
            <w:pPr>
              <w:rPr>
                <w:rFonts w:ascii="Arial" w:hAnsi="Arial" w:cs="Arial"/>
                <w:b/>
                <w:sz w:val="20"/>
                <w:szCs w:val="20"/>
              </w:rPr>
            </w:pPr>
            <w:r w:rsidRPr="0095027E">
              <w:rPr>
                <w:rFonts w:ascii="Arial" w:hAnsi="Arial" w:cs="Arial"/>
                <w:b/>
                <w:sz w:val="20"/>
                <w:szCs w:val="20"/>
              </w:rPr>
              <w:lastRenderedPageBreak/>
              <w:t>3</w:t>
            </w:r>
          </w:p>
        </w:tc>
        <w:tc>
          <w:tcPr>
            <w:tcW w:w="7877" w:type="dxa"/>
            <w:tcBorders>
              <w:top w:val="single" w:sz="4" w:space="0" w:color="auto"/>
              <w:left w:val="single" w:sz="4" w:space="0" w:color="auto"/>
              <w:bottom w:val="single" w:sz="4" w:space="0" w:color="auto"/>
              <w:right w:val="single" w:sz="4" w:space="0" w:color="auto"/>
            </w:tcBorders>
          </w:tcPr>
          <w:p w:rsidR="00F95EA9" w:rsidRPr="0095027E" w:rsidRDefault="00F95EA9" w:rsidP="00F95EA9">
            <w:pPr>
              <w:autoSpaceDE w:val="0"/>
              <w:autoSpaceDN w:val="0"/>
              <w:adjustRightInd w:val="0"/>
              <w:rPr>
                <w:rFonts w:ascii="Arial" w:hAnsi="Arial" w:cs="Arial"/>
                <w:b/>
                <w:bCs/>
                <w:sz w:val="20"/>
                <w:szCs w:val="20"/>
              </w:rPr>
            </w:pPr>
            <w:r w:rsidRPr="0095027E">
              <w:rPr>
                <w:rFonts w:ascii="Arial" w:hAnsi="Arial" w:cs="Arial"/>
                <w:b/>
                <w:bCs/>
                <w:sz w:val="20"/>
                <w:szCs w:val="20"/>
              </w:rPr>
              <w:t>Delegate Unit</w:t>
            </w:r>
          </w:p>
          <w:p w:rsidR="00FD2270" w:rsidRPr="00FD2270" w:rsidRDefault="00F95EA9" w:rsidP="00FD2270">
            <w:pPr>
              <w:rPr>
                <w:rFonts w:asciiTheme="majorHAnsi" w:hAnsiTheme="majorHAnsi" w:cs="Times New Roman"/>
                <w:color w:val="000000"/>
                <w:lang w:val="en-IN"/>
              </w:rPr>
            </w:pPr>
            <w:r w:rsidRPr="0095027E">
              <w:rPr>
                <w:rFonts w:ascii="Arial" w:eastAsia="Arial" w:hAnsi="Arial" w:cs="Arial"/>
                <w:sz w:val="20"/>
                <w:szCs w:val="20"/>
              </w:rPr>
              <w:t xml:space="preserve">SITC of </w:t>
            </w:r>
            <w:r w:rsidR="00FD2270" w:rsidRPr="00FD2270">
              <w:rPr>
                <w:rFonts w:asciiTheme="majorHAnsi" w:hAnsiTheme="majorHAnsi" w:cs="Times New Roman"/>
                <w:color w:val="000000"/>
                <w:lang w:val="en-IN"/>
              </w:rPr>
              <w:t xml:space="preserve"> delegate unit for Digital wired conference system with following features: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Coated plastic housing with metal bottom plate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Inserts made of optically hardened acrylic glass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5-pin XLR connection with hidden lock for removable Classis gooseneck microphone in different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lengths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Illuminated LED on the gooseneck microphone displays ready-to-speak status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Microphone button to turn the microphone on or off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Three-coloured backlit silicone microphone button for microphone unit ON, microphone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ON and request-to-speak entered, microphone still OFF.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Voice-controlled activation of the microphone possible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Integrated loudspeaker with voice equalisation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Loudspeaker is automatically turned off when microphone is turned on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lastRenderedPageBreak/>
              <w:t xml:space="preserve">• Headphone output (3.5 mm stereo jack) with control to select volume and channel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Two RJ45 sockets to connect to the control unit or to another microphone unit/system unit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Automatic power off when the control unit is turned off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Two holes on the bottom plate for permanent attachment to a table (theft protection)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 Configuration as semi chairman microphone unit or press unit via control unit </w:t>
            </w:r>
          </w:p>
          <w:p w:rsidR="00F95EA9" w:rsidRPr="0095027E" w:rsidRDefault="00F95EA9" w:rsidP="00FD2270">
            <w:pPr>
              <w:autoSpaceDE w:val="0"/>
              <w:autoSpaceDN w:val="0"/>
              <w:adjustRightInd w:val="0"/>
              <w:rPr>
                <w:rFonts w:ascii="Arial" w:hAnsi="Arial" w:cs="Arial"/>
                <w:sz w:val="20"/>
                <w:szCs w:val="20"/>
              </w:rPr>
            </w:pPr>
          </w:p>
        </w:tc>
        <w:tc>
          <w:tcPr>
            <w:tcW w:w="1276" w:type="dxa"/>
            <w:tcBorders>
              <w:top w:val="single" w:sz="4" w:space="0" w:color="auto"/>
              <w:left w:val="single" w:sz="4" w:space="0" w:color="auto"/>
              <w:bottom w:val="single" w:sz="4" w:space="0" w:color="auto"/>
              <w:right w:val="single" w:sz="4" w:space="0" w:color="auto"/>
            </w:tcBorders>
          </w:tcPr>
          <w:p w:rsidR="00F95EA9" w:rsidRDefault="00F95EA9" w:rsidP="00F95EA9">
            <w:pPr>
              <w:ind w:right="-108"/>
              <w:jc w:val="center"/>
              <w:rPr>
                <w:rFonts w:ascii="Arial" w:hAnsi="Arial" w:cs="Arial"/>
                <w:sz w:val="20"/>
                <w:szCs w:val="20"/>
              </w:rPr>
            </w:pPr>
          </w:p>
          <w:p w:rsidR="00F95EA9" w:rsidRDefault="00F95EA9" w:rsidP="00F95EA9">
            <w:pPr>
              <w:ind w:right="-108"/>
              <w:jc w:val="center"/>
              <w:rPr>
                <w:rFonts w:ascii="Arial" w:hAnsi="Arial" w:cs="Arial"/>
                <w:sz w:val="20"/>
                <w:szCs w:val="20"/>
              </w:rPr>
            </w:pPr>
          </w:p>
          <w:p w:rsidR="00F95EA9" w:rsidRPr="0095027E" w:rsidRDefault="00F95EA9" w:rsidP="00F95EA9">
            <w:pPr>
              <w:ind w:right="-108"/>
              <w:jc w:val="center"/>
              <w:rPr>
                <w:rFonts w:ascii="Arial" w:hAnsi="Arial" w:cs="Arial"/>
                <w:sz w:val="20"/>
                <w:szCs w:val="20"/>
              </w:rPr>
            </w:pPr>
            <w:r w:rsidRPr="0095027E">
              <w:rPr>
                <w:rFonts w:ascii="Arial" w:hAnsi="Arial" w:cs="Arial"/>
                <w:sz w:val="20"/>
                <w:szCs w:val="20"/>
              </w:rPr>
              <w:t>2</w:t>
            </w:r>
            <w:r>
              <w:rPr>
                <w:rFonts w:ascii="Arial" w:hAnsi="Arial" w:cs="Arial"/>
                <w:sz w:val="20"/>
                <w:szCs w:val="20"/>
              </w:rPr>
              <w:t>4</w:t>
            </w:r>
            <w:r w:rsidRPr="0095027E">
              <w:rPr>
                <w:rFonts w:ascii="Arial" w:hAnsi="Arial" w:cs="Arial"/>
                <w:sz w:val="20"/>
                <w:szCs w:val="20"/>
              </w:rPr>
              <w:t xml:space="preserve"> Nos.</w:t>
            </w:r>
          </w:p>
        </w:tc>
      </w:tr>
      <w:tr w:rsidR="00FD2270" w:rsidRPr="0095027E" w:rsidTr="00F95EA9">
        <w:trPr>
          <w:trHeight w:val="332"/>
        </w:trPr>
        <w:tc>
          <w:tcPr>
            <w:tcW w:w="720" w:type="dxa"/>
            <w:gridSpan w:val="2"/>
            <w:tcBorders>
              <w:top w:val="single" w:sz="4" w:space="0" w:color="auto"/>
              <w:left w:val="single" w:sz="4" w:space="0" w:color="auto"/>
              <w:bottom w:val="single" w:sz="4" w:space="0" w:color="auto"/>
              <w:right w:val="single" w:sz="4" w:space="0" w:color="auto"/>
            </w:tcBorders>
          </w:tcPr>
          <w:p w:rsidR="00FD2270" w:rsidRPr="0095027E" w:rsidRDefault="008F2936" w:rsidP="00F95EA9">
            <w:pPr>
              <w:rPr>
                <w:rFonts w:ascii="Arial" w:hAnsi="Arial" w:cs="Arial"/>
                <w:b/>
                <w:sz w:val="20"/>
                <w:szCs w:val="20"/>
              </w:rPr>
            </w:pPr>
            <w:r>
              <w:rPr>
                <w:rFonts w:ascii="Arial" w:hAnsi="Arial" w:cs="Arial"/>
                <w:b/>
                <w:sz w:val="20"/>
                <w:szCs w:val="20"/>
              </w:rPr>
              <w:lastRenderedPageBreak/>
              <w:t>4</w:t>
            </w:r>
          </w:p>
        </w:tc>
        <w:tc>
          <w:tcPr>
            <w:tcW w:w="7877" w:type="dxa"/>
            <w:tcBorders>
              <w:top w:val="single" w:sz="4" w:space="0" w:color="auto"/>
              <w:left w:val="single" w:sz="4" w:space="0" w:color="auto"/>
              <w:bottom w:val="single" w:sz="4" w:space="0" w:color="auto"/>
              <w:right w:val="single" w:sz="4" w:space="0" w:color="auto"/>
            </w:tcBorders>
          </w:tcPr>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Supply of Gooseneck microphone illuminated ring for Digital wired conference system with following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features: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Transducer type . . . . . . . . . . . . . . . . Condenser (electret)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Operating principle. . . . . . . . . . . . . . Pressure gradient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Microphone connection . . . . . . . . . . 5-pin XLR (male)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color w:val="000000"/>
                <w:lang w:val="en-IN"/>
              </w:rPr>
              <w:t xml:space="preserve">Gooseneck diameter . . . . . . . . . . . . 6 mm approx. </w:t>
            </w:r>
          </w:p>
          <w:p w:rsidR="00FD2270" w:rsidRPr="0095027E" w:rsidRDefault="00FD2270" w:rsidP="00FD2270">
            <w:pPr>
              <w:autoSpaceDE w:val="0"/>
              <w:autoSpaceDN w:val="0"/>
              <w:adjustRightInd w:val="0"/>
              <w:rPr>
                <w:rFonts w:ascii="Arial" w:hAnsi="Arial" w:cs="Arial"/>
                <w:b/>
                <w:bCs/>
                <w:sz w:val="20"/>
                <w:szCs w:val="20"/>
              </w:rPr>
            </w:pPr>
            <w:r w:rsidRPr="00FD2270">
              <w:rPr>
                <w:rFonts w:asciiTheme="majorHAnsi" w:eastAsia="Times New Roman" w:hAnsiTheme="majorHAnsi" w:cs="Times New Roman"/>
                <w:lang w:val="en-IN"/>
              </w:rPr>
              <w:t xml:space="preserve">Total length . . . . . . . . . . . . . . . . . . . 470 mm </w:t>
            </w:r>
            <w:r w:rsidR="001959F4">
              <w:rPr>
                <w:rFonts w:asciiTheme="majorHAnsi" w:eastAsia="Times New Roman" w:hAnsiTheme="majorHAnsi" w:cs="Times New Roman"/>
                <w:lang w:val="en-IN"/>
              </w:rPr>
              <w:t>approx.</w:t>
            </w:r>
          </w:p>
        </w:tc>
        <w:tc>
          <w:tcPr>
            <w:tcW w:w="1276" w:type="dxa"/>
            <w:tcBorders>
              <w:top w:val="single" w:sz="4" w:space="0" w:color="auto"/>
              <w:left w:val="single" w:sz="4" w:space="0" w:color="auto"/>
              <w:bottom w:val="single" w:sz="4" w:space="0" w:color="auto"/>
              <w:right w:val="single" w:sz="4" w:space="0" w:color="auto"/>
            </w:tcBorders>
          </w:tcPr>
          <w:p w:rsidR="00FD2270" w:rsidRDefault="00FD2270" w:rsidP="00F95EA9">
            <w:pPr>
              <w:ind w:right="-108"/>
              <w:jc w:val="center"/>
              <w:rPr>
                <w:rFonts w:ascii="Arial" w:hAnsi="Arial" w:cs="Arial"/>
                <w:sz w:val="20"/>
                <w:szCs w:val="20"/>
              </w:rPr>
            </w:pPr>
          </w:p>
        </w:tc>
      </w:tr>
      <w:tr w:rsidR="00FD2270" w:rsidRPr="0095027E" w:rsidTr="00F95EA9">
        <w:trPr>
          <w:trHeight w:val="332"/>
        </w:trPr>
        <w:tc>
          <w:tcPr>
            <w:tcW w:w="720" w:type="dxa"/>
            <w:gridSpan w:val="2"/>
            <w:tcBorders>
              <w:top w:val="single" w:sz="4" w:space="0" w:color="auto"/>
              <w:left w:val="single" w:sz="4" w:space="0" w:color="auto"/>
              <w:bottom w:val="single" w:sz="4" w:space="0" w:color="auto"/>
              <w:right w:val="single" w:sz="4" w:space="0" w:color="auto"/>
            </w:tcBorders>
          </w:tcPr>
          <w:p w:rsidR="00FD2270" w:rsidRPr="0095027E" w:rsidRDefault="008F2936" w:rsidP="00F95EA9">
            <w:pPr>
              <w:rPr>
                <w:rFonts w:ascii="Arial" w:hAnsi="Arial" w:cs="Arial"/>
                <w:b/>
                <w:sz w:val="20"/>
                <w:szCs w:val="20"/>
              </w:rPr>
            </w:pPr>
            <w:r>
              <w:rPr>
                <w:rFonts w:ascii="Arial" w:hAnsi="Arial" w:cs="Arial"/>
                <w:b/>
                <w:sz w:val="20"/>
                <w:szCs w:val="20"/>
              </w:rPr>
              <w:t>5</w:t>
            </w:r>
          </w:p>
        </w:tc>
        <w:tc>
          <w:tcPr>
            <w:tcW w:w="7877" w:type="dxa"/>
            <w:tcBorders>
              <w:top w:val="single" w:sz="4" w:space="0" w:color="auto"/>
              <w:left w:val="single" w:sz="4" w:space="0" w:color="auto"/>
              <w:bottom w:val="single" w:sz="4" w:space="0" w:color="auto"/>
              <w:right w:val="single" w:sz="4" w:space="0" w:color="auto"/>
            </w:tcBorders>
          </w:tcPr>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hAnsiTheme="majorHAnsi" w:cs="Times New Roman"/>
                <w:b/>
                <w:bCs/>
                <w:color w:val="000000"/>
                <w:lang w:val="en-IN"/>
              </w:rPr>
              <w:t xml:space="preserve">Supply of system cable CAT6 of 2mtr length with RJ45 connector as per </w:t>
            </w:r>
          </w:p>
          <w:p w:rsidR="00FD2270" w:rsidRPr="00FD2270" w:rsidRDefault="00FD2270" w:rsidP="00FD2270">
            <w:pPr>
              <w:autoSpaceDE w:val="0"/>
              <w:autoSpaceDN w:val="0"/>
              <w:spacing w:after="0" w:line="240" w:lineRule="auto"/>
              <w:rPr>
                <w:rFonts w:asciiTheme="majorHAnsi" w:hAnsiTheme="majorHAnsi" w:cs="Times New Roman"/>
                <w:color w:val="000000"/>
                <w:lang w:val="en-IN"/>
              </w:rPr>
            </w:pPr>
            <w:r w:rsidRPr="00FD2270">
              <w:rPr>
                <w:rFonts w:asciiTheme="majorHAnsi" w:eastAsia="Times New Roman" w:hAnsiTheme="majorHAnsi" w:cs="Times New Roman"/>
                <w:lang w:val="en-IN"/>
              </w:rPr>
              <w:t xml:space="preserve">Supply of Connecting patch cord of minimum length 2 </w:t>
            </w:r>
            <w:proofErr w:type="spellStart"/>
            <w:r w:rsidRPr="00FD2270">
              <w:rPr>
                <w:rFonts w:asciiTheme="majorHAnsi" w:eastAsia="Times New Roman" w:hAnsiTheme="majorHAnsi" w:cs="Times New Roman"/>
                <w:lang w:val="en-IN"/>
              </w:rPr>
              <w:t>mtr</w:t>
            </w:r>
            <w:proofErr w:type="spellEnd"/>
          </w:p>
        </w:tc>
        <w:tc>
          <w:tcPr>
            <w:tcW w:w="1276" w:type="dxa"/>
            <w:tcBorders>
              <w:top w:val="single" w:sz="4" w:space="0" w:color="auto"/>
              <w:left w:val="single" w:sz="4" w:space="0" w:color="auto"/>
              <w:bottom w:val="single" w:sz="4" w:space="0" w:color="auto"/>
              <w:right w:val="single" w:sz="4" w:space="0" w:color="auto"/>
            </w:tcBorders>
          </w:tcPr>
          <w:p w:rsidR="00FD2270" w:rsidRDefault="00FD2270" w:rsidP="00F95EA9">
            <w:pPr>
              <w:ind w:right="-108"/>
              <w:jc w:val="center"/>
              <w:rPr>
                <w:rFonts w:ascii="Arial" w:hAnsi="Arial" w:cs="Arial"/>
                <w:sz w:val="20"/>
                <w:szCs w:val="20"/>
              </w:rPr>
            </w:pPr>
          </w:p>
        </w:tc>
      </w:tr>
      <w:tr w:rsidR="00F95EA9" w:rsidRPr="0095027E" w:rsidTr="00F95EA9">
        <w:trPr>
          <w:trHeight w:val="332"/>
        </w:trPr>
        <w:tc>
          <w:tcPr>
            <w:tcW w:w="720" w:type="dxa"/>
            <w:gridSpan w:val="2"/>
            <w:tcBorders>
              <w:top w:val="single" w:sz="4" w:space="0" w:color="auto"/>
              <w:left w:val="single" w:sz="4" w:space="0" w:color="auto"/>
              <w:bottom w:val="single" w:sz="4" w:space="0" w:color="auto"/>
              <w:right w:val="single" w:sz="4" w:space="0" w:color="auto"/>
            </w:tcBorders>
          </w:tcPr>
          <w:p w:rsidR="00F95EA9" w:rsidRPr="0095027E" w:rsidRDefault="008F2936" w:rsidP="00F95EA9">
            <w:pPr>
              <w:rPr>
                <w:rFonts w:ascii="Arial" w:hAnsi="Arial" w:cs="Arial"/>
                <w:b/>
                <w:sz w:val="20"/>
                <w:szCs w:val="20"/>
              </w:rPr>
            </w:pPr>
            <w:r>
              <w:rPr>
                <w:rFonts w:ascii="Arial" w:hAnsi="Arial" w:cs="Arial"/>
                <w:b/>
                <w:sz w:val="20"/>
                <w:szCs w:val="20"/>
              </w:rPr>
              <w:t>6</w:t>
            </w:r>
          </w:p>
        </w:tc>
        <w:tc>
          <w:tcPr>
            <w:tcW w:w="7877" w:type="dxa"/>
            <w:tcBorders>
              <w:top w:val="single" w:sz="4" w:space="0" w:color="auto"/>
              <w:left w:val="single" w:sz="4" w:space="0" w:color="auto"/>
              <w:bottom w:val="single" w:sz="4" w:space="0" w:color="auto"/>
              <w:right w:val="single" w:sz="4" w:space="0" w:color="auto"/>
            </w:tcBorders>
          </w:tcPr>
          <w:p w:rsidR="00F95EA9" w:rsidRPr="0095027E" w:rsidRDefault="00F95EA9" w:rsidP="00F95EA9">
            <w:pPr>
              <w:autoSpaceDE w:val="0"/>
              <w:autoSpaceDN w:val="0"/>
              <w:adjustRightInd w:val="0"/>
              <w:rPr>
                <w:rFonts w:ascii="Arial" w:hAnsi="Arial" w:cs="Arial"/>
                <w:b/>
                <w:bCs/>
                <w:sz w:val="20"/>
                <w:szCs w:val="20"/>
              </w:rPr>
            </w:pPr>
            <w:r w:rsidRPr="0095027E">
              <w:rPr>
                <w:rFonts w:ascii="Arial" w:hAnsi="Arial" w:cs="Arial"/>
                <w:b/>
                <w:bCs/>
                <w:sz w:val="20"/>
                <w:szCs w:val="20"/>
              </w:rPr>
              <w:t>Ceiling Speaker</w:t>
            </w:r>
          </w:p>
          <w:p w:rsidR="00F95EA9" w:rsidRPr="0095027E" w:rsidRDefault="008F2936" w:rsidP="00F95EA9">
            <w:pPr>
              <w:rPr>
                <w:rFonts w:ascii="Arial" w:hAnsi="Arial" w:cs="Arial"/>
                <w:sz w:val="20"/>
                <w:szCs w:val="20"/>
              </w:rPr>
            </w:pPr>
            <w:r w:rsidRPr="00F771E3">
              <w:rPr>
                <w:rFonts w:asciiTheme="majorHAnsi" w:eastAsia="Arial" w:hAnsiTheme="majorHAnsi" w:cs="Arial"/>
              </w:rPr>
              <w:t xml:space="preserve">SITC of Ceiling Speaker System : 30 W Continuous Program Power; 15 W Continuous Pink Noise, 86 dB SPL @ 1 m (3.3 </w:t>
            </w:r>
            <w:proofErr w:type="spellStart"/>
            <w:r w:rsidRPr="00F771E3">
              <w:rPr>
                <w:rFonts w:asciiTheme="majorHAnsi" w:eastAsia="Arial" w:hAnsiTheme="majorHAnsi" w:cs="Arial"/>
              </w:rPr>
              <w:t>ft</w:t>
            </w:r>
            <w:proofErr w:type="spellEnd"/>
            <w:r w:rsidRPr="00F771E3">
              <w:rPr>
                <w:rFonts w:asciiTheme="majorHAnsi" w:eastAsia="Arial" w:hAnsiTheme="majorHAnsi" w:cs="Arial"/>
              </w:rPr>
              <w:t xml:space="preserve">) with crossover frequency of  3.5 </w:t>
            </w:r>
            <w:proofErr w:type="spellStart"/>
            <w:r w:rsidRPr="00F771E3">
              <w:rPr>
                <w:rFonts w:asciiTheme="majorHAnsi" w:eastAsia="Arial" w:hAnsiTheme="majorHAnsi" w:cs="Arial"/>
              </w:rPr>
              <w:t>kHZ</w:t>
            </w:r>
            <w:proofErr w:type="spellEnd"/>
          </w:p>
        </w:tc>
        <w:tc>
          <w:tcPr>
            <w:tcW w:w="1276" w:type="dxa"/>
            <w:tcBorders>
              <w:top w:val="single" w:sz="4" w:space="0" w:color="auto"/>
              <w:left w:val="single" w:sz="4" w:space="0" w:color="auto"/>
              <w:bottom w:val="single" w:sz="4" w:space="0" w:color="auto"/>
              <w:right w:val="single" w:sz="4" w:space="0" w:color="auto"/>
            </w:tcBorders>
          </w:tcPr>
          <w:p w:rsidR="00F95EA9" w:rsidRDefault="00F95EA9" w:rsidP="00F95EA9">
            <w:pPr>
              <w:ind w:right="-108"/>
              <w:jc w:val="center"/>
              <w:rPr>
                <w:rFonts w:ascii="Arial" w:hAnsi="Arial" w:cs="Arial"/>
                <w:sz w:val="20"/>
                <w:szCs w:val="20"/>
              </w:rPr>
            </w:pPr>
          </w:p>
          <w:p w:rsidR="00F95EA9" w:rsidRPr="0095027E" w:rsidRDefault="00F95EA9" w:rsidP="00F95EA9">
            <w:pPr>
              <w:ind w:right="-108"/>
              <w:jc w:val="center"/>
              <w:rPr>
                <w:rFonts w:ascii="Arial" w:hAnsi="Arial" w:cs="Arial"/>
                <w:sz w:val="20"/>
                <w:szCs w:val="20"/>
              </w:rPr>
            </w:pPr>
            <w:r w:rsidRPr="0095027E">
              <w:rPr>
                <w:rFonts w:ascii="Arial" w:hAnsi="Arial" w:cs="Arial"/>
                <w:sz w:val="20"/>
                <w:szCs w:val="20"/>
              </w:rPr>
              <w:t>08 Nos.</w:t>
            </w:r>
          </w:p>
        </w:tc>
      </w:tr>
      <w:tr w:rsidR="00F95EA9" w:rsidRPr="0095027E" w:rsidTr="00F95EA9">
        <w:trPr>
          <w:trHeight w:val="332"/>
        </w:trPr>
        <w:tc>
          <w:tcPr>
            <w:tcW w:w="720" w:type="dxa"/>
            <w:gridSpan w:val="2"/>
            <w:tcBorders>
              <w:top w:val="single" w:sz="4" w:space="0" w:color="auto"/>
              <w:left w:val="single" w:sz="4" w:space="0" w:color="auto"/>
              <w:bottom w:val="single" w:sz="4" w:space="0" w:color="auto"/>
              <w:right w:val="single" w:sz="4" w:space="0" w:color="auto"/>
            </w:tcBorders>
          </w:tcPr>
          <w:p w:rsidR="00F95EA9" w:rsidRPr="0095027E" w:rsidRDefault="008F2936" w:rsidP="00F95EA9">
            <w:pPr>
              <w:rPr>
                <w:rFonts w:ascii="Arial" w:hAnsi="Arial" w:cs="Arial"/>
                <w:b/>
                <w:sz w:val="20"/>
                <w:szCs w:val="20"/>
              </w:rPr>
            </w:pPr>
            <w:r>
              <w:rPr>
                <w:rFonts w:ascii="Arial" w:hAnsi="Arial" w:cs="Arial"/>
                <w:b/>
                <w:sz w:val="20"/>
                <w:szCs w:val="20"/>
              </w:rPr>
              <w:t>7</w:t>
            </w:r>
          </w:p>
        </w:tc>
        <w:tc>
          <w:tcPr>
            <w:tcW w:w="7877" w:type="dxa"/>
            <w:tcBorders>
              <w:top w:val="single" w:sz="4" w:space="0" w:color="auto"/>
              <w:left w:val="single" w:sz="4" w:space="0" w:color="auto"/>
              <w:bottom w:val="single" w:sz="4" w:space="0" w:color="auto"/>
              <w:right w:val="single" w:sz="4" w:space="0" w:color="auto"/>
            </w:tcBorders>
          </w:tcPr>
          <w:p w:rsidR="00F95EA9" w:rsidRPr="0095027E" w:rsidRDefault="00F95EA9" w:rsidP="00F95EA9">
            <w:pPr>
              <w:autoSpaceDE w:val="0"/>
              <w:autoSpaceDN w:val="0"/>
              <w:adjustRightInd w:val="0"/>
              <w:rPr>
                <w:rFonts w:ascii="Arial" w:hAnsi="Arial" w:cs="Arial"/>
                <w:b/>
                <w:bCs/>
                <w:sz w:val="20"/>
                <w:szCs w:val="20"/>
              </w:rPr>
            </w:pPr>
            <w:r w:rsidRPr="0095027E">
              <w:rPr>
                <w:rFonts w:ascii="Arial" w:hAnsi="Arial" w:cs="Arial"/>
                <w:b/>
                <w:bCs/>
                <w:sz w:val="20"/>
                <w:szCs w:val="20"/>
              </w:rPr>
              <w:t>Amplifier</w:t>
            </w:r>
          </w:p>
          <w:p w:rsidR="00F95EA9" w:rsidRPr="0095027E" w:rsidRDefault="008F2936" w:rsidP="00F95EA9">
            <w:pPr>
              <w:rPr>
                <w:rFonts w:ascii="Arial" w:hAnsi="Arial" w:cs="Arial"/>
                <w:sz w:val="20"/>
                <w:szCs w:val="20"/>
              </w:rPr>
            </w:pPr>
            <w:r w:rsidRPr="00F771E3">
              <w:rPr>
                <w:rFonts w:asciiTheme="majorHAnsi" w:eastAsia="Arial" w:hAnsiTheme="majorHAnsi" w:cs="Arial"/>
              </w:rPr>
              <w:t>8ohm, Sensitivity- .775Vrms , Frequency Response (at 1W, 20Hz to 20kHz)- +0dB, -1dB, Signal to Noise Ratio- &gt;97dB, TDH- &lt;0.5%, Crosstalk- At 1kHz: &gt; 85dB At 20kHz: &gt; 55dB</w:t>
            </w:r>
          </w:p>
        </w:tc>
        <w:tc>
          <w:tcPr>
            <w:tcW w:w="1276" w:type="dxa"/>
            <w:tcBorders>
              <w:top w:val="single" w:sz="4" w:space="0" w:color="auto"/>
              <w:left w:val="single" w:sz="4" w:space="0" w:color="auto"/>
              <w:bottom w:val="single" w:sz="4" w:space="0" w:color="auto"/>
              <w:right w:val="single" w:sz="4" w:space="0" w:color="auto"/>
            </w:tcBorders>
          </w:tcPr>
          <w:p w:rsidR="00F95EA9" w:rsidRDefault="00F95EA9" w:rsidP="00F95EA9">
            <w:pPr>
              <w:ind w:right="-108"/>
              <w:rPr>
                <w:rFonts w:ascii="Arial" w:hAnsi="Arial" w:cs="Arial"/>
                <w:sz w:val="20"/>
                <w:szCs w:val="20"/>
              </w:rPr>
            </w:pPr>
          </w:p>
          <w:p w:rsidR="00F95EA9" w:rsidRPr="0095027E" w:rsidRDefault="00F95EA9" w:rsidP="00F95EA9">
            <w:pPr>
              <w:ind w:right="-108"/>
              <w:rPr>
                <w:rFonts w:ascii="Arial" w:hAnsi="Arial" w:cs="Arial"/>
                <w:sz w:val="20"/>
                <w:szCs w:val="20"/>
              </w:rPr>
            </w:pPr>
            <w:r w:rsidRPr="0095027E">
              <w:rPr>
                <w:rFonts w:ascii="Arial" w:hAnsi="Arial" w:cs="Arial"/>
                <w:sz w:val="20"/>
                <w:szCs w:val="20"/>
              </w:rPr>
              <w:t xml:space="preserve">  01No.</w:t>
            </w:r>
          </w:p>
        </w:tc>
      </w:tr>
      <w:tr w:rsidR="00F95EA9" w:rsidRPr="0095027E" w:rsidTr="00F95EA9">
        <w:trPr>
          <w:trHeight w:val="332"/>
        </w:trPr>
        <w:tc>
          <w:tcPr>
            <w:tcW w:w="720" w:type="dxa"/>
            <w:gridSpan w:val="2"/>
            <w:tcBorders>
              <w:top w:val="single" w:sz="4" w:space="0" w:color="auto"/>
              <w:left w:val="single" w:sz="4" w:space="0" w:color="auto"/>
              <w:bottom w:val="single" w:sz="4" w:space="0" w:color="auto"/>
              <w:right w:val="single" w:sz="4" w:space="0" w:color="auto"/>
            </w:tcBorders>
          </w:tcPr>
          <w:p w:rsidR="00F95EA9" w:rsidRPr="0095027E" w:rsidRDefault="008F2936" w:rsidP="00F95EA9">
            <w:pPr>
              <w:rPr>
                <w:rFonts w:ascii="Arial" w:hAnsi="Arial" w:cs="Arial"/>
                <w:b/>
                <w:sz w:val="20"/>
                <w:szCs w:val="20"/>
              </w:rPr>
            </w:pPr>
            <w:r>
              <w:rPr>
                <w:rFonts w:ascii="Arial" w:hAnsi="Arial" w:cs="Arial"/>
                <w:b/>
                <w:sz w:val="20"/>
                <w:szCs w:val="20"/>
              </w:rPr>
              <w:t>8</w:t>
            </w:r>
          </w:p>
        </w:tc>
        <w:tc>
          <w:tcPr>
            <w:tcW w:w="7877" w:type="dxa"/>
            <w:tcBorders>
              <w:top w:val="single" w:sz="4" w:space="0" w:color="auto"/>
              <w:left w:val="single" w:sz="4" w:space="0" w:color="auto"/>
              <w:bottom w:val="single" w:sz="4" w:space="0" w:color="auto"/>
              <w:right w:val="single" w:sz="4" w:space="0" w:color="auto"/>
            </w:tcBorders>
          </w:tcPr>
          <w:p w:rsidR="00F95EA9" w:rsidRDefault="008F2936" w:rsidP="00F95EA9">
            <w:pPr>
              <w:rPr>
                <w:rFonts w:asciiTheme="majorHAnsi" w:eastAsia="Arial" w:hAnsiTheme="majorHAnsi" w:cs="Arial"/>
              </w:rPr>
            </w:pPr>
            <w:r w:rsidRPr="00F771E3">
              <w:rPr>
                <w:rFonts w:asciiTheme="majorHAnsi" w:eastAsia="Arial" w:hAnsiTheme="majorHAnsi" w:cs="Arial"/>
              </w:rPr>
              <w:t>SITC of Wireless handheld microphone with True diversity receiver (UHF) Display on Transmitter and Receiver , RF Power output 10mW or Better , Polar Pattern :- Cardiod , Carrier frequency range 500Mhz to</w:t>
            </w:r>
          </w:p>
          <w:p w:rsidR="008F2936" w:rsidRPr="0095027E" w:rsidRDefault="008F2936" w:rsidP="00F95EA9">
            <w:pPr>
              <w:rPr>
                <w:rFonts w:ascii="Arial" w:hAnsi="Arial" w:cs="Arial"/>
                <w:bCs/>
                <w:sz w:val="20"/>
                <w:szCs w:val="20"/>
              </w:rPr>
            </w:pPr>
            <w:r w:rsidRPr="00F771E3">
              <w:rPr>
                <w:rFonts w:asciiTheme="majorHAnsi" w:eastAsia="Arial" w:hAnsiTheme="majorHAnsi" w:cs="Arial"/>
              </w:rPr>
              <w:t xml:space="preserve">865Mhz , Frequency response 20Hz to 20Khz , Mute Button on Transmitter , Battery Operation time Minimum 8hr , Should have Charging Contact in Transmitter , Receiver dynamic range 100 dB (A-weighted) Or better , switching bandwidth Minimum 24Mhz Or better </w:t>
            </w:r>
            <w:proofErr w:type="spellStart"/>
            <w:r w:rsidRPr="00F771E3">
              <w:rPr>
                <w:rFonts w:asciiTheme="majorHAnsi" w:eastAsia="Arial" w:hAnsiTheme="majorHAnsi" w:cs="Arial"/>
              </w:rPr>
              <w:t>etc</w:t>
            </w:r>
            <w:proofErr w:type="spellEnd"/>
            <w:r w:rsidRPr="00F771E3">
              <w:rPr>
                <w:rFonts w:asciiTheme="majorHAnsi" w:eastAsia="Arial" w:hAnsiTheme="majorHAnsi" w:cs="Arial"/>
              </w:rPr>
              <w:t xml:space="preserve"> complete</w:t>
            </w:r>
          </w:p>
        </w:tc>
        <w:tc>
          <w:tcPr>
            <w:tcW w:w="1276" w:type="dxa"/>
            <w:tcBorders>
              <w:top w:val="single" w:sz="4" w:space="0" w:color="auto"/>
              <w:left w:val="single" w:sz="4" w:space="0" w:color="auto"/>
              <w:bottom w:val="single" w:sz="4" w:space="0" w:color="auto"/>
              <w:right w:val="single" w:sz="4" w:space="0" w:color="auto"/>
            </w:tcBorders>
          </w:tcPr>
          <w:p w:rsidR="00F95EA9" w:rsidRDefault="00F95EA9" w:rsidP="00F95EA9">
            <w:pPr>
              <w:ind w:right="-108"/>
              <w:jc w:val="center"/>
              <w:rPr>
                <w:rFonts w:ascii="Arial" w:hAnsi="Arial" w:cs="Arial"/>
                <w:sz w:val="20"/>
                <w:szCs w:val="20"/>
              </w:rPr>
            </w:pPr>
          </w:p>
          <w:p w:rsidR="00F95EA9" w:rsidRPr="0095027E" w:rsidRDefault="00F95EA9" w:rsidP="00F95EA9">
            <w:pPr>
              <w:ind w:right="-108"/>
              <w:jc w:val="center"/>
              <w:rPr>
                <w:rFonts w:ascii="Arial" w:hAnsi="Arial" w:cs="Arial"/>
                <w:sz w:val="20"/>
                <w:szCs w:val="20"/>
              </w:rPr>
            </w:pPr>
            <w:r w:rsidRPr="0095027E">
              <w:rPr>
                <w:rFonts w:ascii="Arial" w:hAnsi="Arial" w:cs="Arial"/>
                <w:sz w:val="20"/>
                <w:szCs w:val="20"/>
              </w:rPr>
              <w:t>01No.</w:t>
            </w:r>
          </w:p>
        </w:tc>
      </w:tr>
      <w:tr w:rsidR="00F95EA9" w:rsidRPr="0095027E" w:rsidTr="00F95EA9">
        <w:trPr>
          <w:trHeight w:val="332"/>
        </w:trPr>
        <w:tc>
          <w:tcPr>
            <w:tcW w:w="720" w:type="dxa"/>
            <w:gridSpan w:val="2"/>
            <w:tcBorders>
              <w:top w:val="single" w:sz="4" w:space="0" w:color="auto"/>
              <w:left w:val="single" w:sz="4" w:space="0" w:color="auto"/>
              <w:bottom w:val="single" w:sz="4" w:space="0" w:color="auto"/>
              <w:right w:val="single" w:sz="4" w:space="0" w:color="auto"/>
            </w:tcBorders>
          </w:tcPr>
          <w:p w:rsidR="00F95EA9" w:rsidRPr="0095027E" w:rsidRDefault="008F2936" w:rsidP="00F95EA9">
            <w:pPr>
              <w:rPr>
                <w:rFonts w:ascii="Arial" w:hAnsi="Arial" w:cs="Arial"/>
                <w:b/>
                <w:sz w:val="20"/>
                <w:szCs w:val="20"/>
              </w:rPr>
            </w:pPr>
            <w:r>
              <w:rPr>
                <w:rFonts w:ascii="Arial" w:hAnsi="Arial" w:cs="Arial"/>
                <w:b/>
                <w:sz w:val="20"/>
                <w:szCs w:val="20"/>
              </w:rPr>
              <w:t>9</w:t>
            </w:r>
          </w:p>
        </w:tc>
        <w:tc>
          <w:tcPr>
            <w:tcW w:w="7877" w:type="dxa"/>
            <w:tcBorders>
              <w:top w:val="single" w:sz="4" w:space="0" w:color="auto"/>
              <w:left w:val="single" w:sz="4" w:space="0" w:color="auto"/>
              <w:bottom w:val="single" w:sz="4" w:space="0" w:color="auto"/>
              <w:right w:val="single" w:sz="4" w:space="0" w:color="auto"/>
            </w:tcBorders>
          </w:tcPr>
          <w:p w:rsidR="00F95EA9" w:rsidRPr="0095027E" w:rsidRDefault="00F95EA9" w:rsidP="00F95EA9">
            <w:pPr>
              <w:autoSpaceDE w:val="0"/>
              <w:autoSpaceDN w:val="0"/>
              <w:adjustRightInd w:val="0"/>
              <w:rPr>
                <w:rFonts w:ascii="Arial" w:hAnsi="Arial" w:cs="Arial"/>
                <w:b/>
                <w:bCs/>
                <w:sz w:val="20"/>
                <w:szCs w:val="20"/>
              </w:rPr>
            </w:pPr>
            <w:r w:rsidRPr="0095027E">
              <w:rPr>
                <w:rFonts w:ascii="Arial" w:hAnsi="Arial" w:cs="Arial"/>
                <w:b/>
                <w:bCs/>
                <w:sz w:val="20"/>
                <w:szCs w:val="20"/>
              </w:rPr>
              <w:t>Recording Facilities</w:t>
            </w:r>
          </w:p>
          <w:p w:rsidR="00F95EA9" w:rsidRPr="0095027E" w:rsidRDefault="00F95EA9" w:rsidP="00F95EA9">
            <w:pPr>
              <w:autoSpaceDE w:val="0"/>
              <w:autoSpaceDN w:val="0"/>
              <w:adjustRightInd w:val="0"/>
              <w:rPr>
                <w:rFonts w:ascii="Arial" w:hAnsi="Arial" w:cs="Arial"/>
                <w:sz w:val="20"/>
                <w:szCs w:val="20"/>
              </w:rPr>
            </w:pPr>
            <w:r w:rsidRPr="0095027E">
              <w:rPr>
                <w:rFonts w:ascii="Arial" w:hAnsi="Arial" w:cs="Arial"/>
                <w:sz w:val="20"/>
                <w:szCs w:val="20"/>
              </w:rPr>
              <w:t xml:space="preserve"> </w:t>
            </w:r>
            <w:r w:rsidRPr="0095027E">
              <w:rPr>
                <w:rFonts w:ascii="Arial" w:eastAsia="Arial" w:hAnsi="Arial" w:cs="Arial"/>
                <w:sz w:val="20"/>
                <w:szCs w:val="20"/>
              </w:rPr>
              <w:t xml:space="preserve">Single Channel Recording with HD Footage at 1080P, without any PC, Single button recording, Pause and resume recording H.264 hardware compression, Zero delay for pass-through video, Built-in 2.5” HDD slot, Input:- HDMI, Component Video and Audio, </w:t>
            </w:r>
            <w:r w:rsidRPr="0095027E">
              <w:rPr>
                <w:rFonts w:ascii="Arial" w:eastAsia="Arial" w:hAnsi="Arial" w:cs="Arial"/>
                <w:sz w:val="20"/>
                <w:szCs w:val="20"/>
              </w:rPr>
              <w:lastRenderedPageBreak/>
              <w:t>3.5mm, Output :- HDMI and 3.5mm Audio:- Headphone, recording format- AVI (Codec: H.264 and MP3), Storage :- Internal and External.</w:t>
            </w:r>
          </w:p>
        </w:tc>
        <w:tc>
          <w:tcPr>
            <w:tcW w:w="1276" w:type="dxa"/>
            <w:tcBorders>
              <w:top w:val="single" w:sz="4" w:space="0" w:color="auto"/>
              <w:left w:val="single" w:sz="4" w:space="0" w:color="auto"/>
              <w:bottom w:val="single" w:sz="4" w:space="0" w:color="auto"/>
              <w:right w:val="single" w:sz="4" w:space="0" w:color="auto"/>
            </w:tcBorders>
          </w:tcPr>
          <w:p w:rsidR="00F95EA9" w:rsidRDefault="00F95EA9" w:rsidP="00F95EA9">
            <w:pPr>
              <w:ind w:right="-108"/>
              <w:jc w:val="center"/>
              <w:rPr>
                <w:rFonts w:ascii="Arial" w:hAnsi="Arial" w:cs="Arial"/>
                <w:sz w:val="20"/>
                <w:szCs w:val="20"/>
              </w:rPr>
            </w:pPr>
          </w:p>
          <w:p w:rsidR="00F95EA9" w:rsidRDefault="00F95EA9" w:rsidP="00F95EA9">
            <w:pPr>
              <w:ind w:right="-108"/>
              <w:jc w:val="center"/>
              <w:rPr>
                <w:rFonts w:ascii="Arial" w:hAnsi="Arial" w:cs="Arial"/>
                <w:sz w:val="20"/>
                <w:szCs w:val="20"/>
              </w:rPr>
            </w:pPr>
          </w:p>
          <w:p w:rsidR="00F95EA9" w:rsidRPr="0095027E" w:rsidRDefault="00F95EA9" w:rsidP="00F95EA9">
            <w:pPr>
              <w:ind w:right="-108"/>
              <w:jc w:val="center"/>
              <w:rPr>
                <w:rFonts w:ascii="Arial" w:hAnsi="Arial" w:cs="Arial"/>
                <w:sz w:val="20"/>
                <w:szCs w:val="20"/>
              </w:rPr>
            </w:pPr>
            <w:r w:rsidRPr="0095027E">
              <w:rPr>
                <w:rFonts w:ascii="Arial" w:hAnsi="Arial" w:cs="Arial"/>
                <w:sz w:val="20"/>
                <w:szCs w:val="20"/>
              </w:rPr>
              <w:lastRenderedPageBreak/>
              <w:t>01No.</w:t>
            </w:r>
          </w:p>
        </w:tc>
      </w:tr>
      <w:tr w:rsidR="00F95EA9" w:rsidRPr="0095027E" w:rsidTr="00F95EA9">
        <w:trPr>
          <w:trHeight w:val="332"/>
        </w:trPr>
        <w:tc>
          <w:tcPr>
            <w:tcW w:w="720" w:type="dxa"/>
            <w:gridSpan w:val="2"/>
            <w:tcBorders>
              <w:top w:val="single" w:sz="4" w:space="0" w:color="auto"/>
              <w:left w:val="single" w:sz="4" w:space="0" w:color="auto"/>
              <w:bottom w:val="single" w:sz="4" w:space="0" w:color="auto"/>
              <w:right w:val="single" w:sz="4" w:space="0" w:color="auto"/>
            </w:tcBorders>
          </w:tcPr>
          <w:p w:rsidR="00F95EA9" w:rsidRPr="0095027E" w:rsidRDefault="00031F4E" w:rsidP="00F95EA9">
            <w:pPr>
              <w:rPr>
                <w:rFonts w:ascii="Arial" w:hAnsi="Arial" w:cs="Arial"/>
                <w:b/>
                <w:sz w:val="20"/>
                <w:szCs w:val="20"/>
              </w:rPr>
            </w:pPr>
            <w:r>
              <w:rPr>
                <w:rFonts w:ascii="Arial" w:hAnsi="Arial" w:cs="Arial"/>
                <w:b/>
                <w:sz w:val="20"/>
                <w:szCs w:val="20"/>
              </w:rPr>
              <w:lastRenderedPageBreak/>
              <w:t>10</w:t>
            </w:r>
          </w:p>
        </w:tc>
        <w:tc>
          <w:tcPr>
            <w:tcW w:w="7877" w:type="dxa"/>
            <w:tcBorders>
              <w:top w:val="single" w:sz="4" w:space="0" w:color="auto"/>
              <w:left w:val="single" w:sz="4" w:space="0" w:color="auto"/>
              <w:bottom w:val="single" w:sz="4" w:space="0" w:color="auto"/>
              <w:right w:val="single" w:sz="4" w:space="0" w:color="auto"/>
            </w:tcBorders>
          </w:tcPr>
          <w:p w:rsidR="00F95EA9" w:rsidRPr="0095027E" w:rsidRDefault="00F95EA9" w:rsidP="00F95EA9">
            <w:pPr>
              <w:autoSpaceDE w:val="0"/>
              <w:autoSpaceDN w:val="0"/>
              <w:adjustRightInd w:val="0"/>
              <w:rPr>
                <w:rFonts w:ascii="Arial" w:hAnsi="Arial" w:cs="Arial"/>
                <w:sz w:val="20"/>
                <w:szCs w:val="20"/>
              </w:rPr>
            </w:pPr>
            <w:r w:rsidRPr="0095027E">
              <w:rPr>
                <w:rFonts w:ascii="Arial" w:hAnsi="Arial" w:cs="Arial"/>
                <w:sz w:val="20"/>
                <w:szCs w:val="20"/>
              </w:rPr>
              <w:t>Pop up Presentation Point with</w:t>
            </w:r>
          </w:p>
          <w:p w:rsidR="00F95EA9" w:rsidRPr="0095027E" w:rsidRDefault="00F95EA9" w:rsidP="00F95EA9">
            <w:pPr>
              <w:autoSpaceDE w:val="0"/>
              <w:autoSpaceDN w:val="0"/>
              <w:adjustRightInd w:val="0"/>
              <w:rPr>
                <w:rFonts w:ascii="Arial" w:hAnsi="Arial" w:cs="Arial"/>
                <w:sz w:val="20"/>
                <w:szCs w:val="20"/>
              </w:rPr>
            </w:pPr>
            <w:r w:rsidRPr="0095027E">
              <w:rPr>
                <w:rFonts w:ascii="Arial" w:hAnsi="Arial" w:cs="Arial"/>
                <w:sz w:val="20"/>
                <w:szCs w:val="20"/>
              </w:rPr>
              <w:t>VGA,HDMI, Audio, Power socket with LAN</w:t>
            </w:r>
          </w:p>
        </w:tc>
        <w:tc>
          <w:tcPr>
            <w:tcW w:w="1276" w:type="dxa"/>
            <w:tcBorders>
              <w:top w:val="single" w:sz="4" w:space="0" w:color="auto"/>
              <w:left w:val="single" w:sz="4" w:space="0" w:color="auto"/>
              <w:bottom w:val="single" w:sz="4" w:space="0" w:color="auto"/>
              <w:right w:val="single" w:sz="4" w:space="0" w:color="auto"/>
            </w:tcBorders>
          </w:tcPr>
          <w:p w:rsidR="00F95EA9" w:rsidRDefault="00F95EA9" w:rsidP="00F95EA9">
            <w:pPr>
              <w:ind w:right="-108"/>
              <w:jc w:val="center"/>
              <w:rPr>
                <w:rFonts w:ascii="Arial" w:hAnsi="Arial" w:cs="Arial"/>
                <w:sz w:val="20"/>
                <w:szCs w:val="20"/>
              </w:rPr>
            </w:pPr>
          </w:p>
          <w:p w:rsidR="00F95EA9" w:rsidRPr="0095027E" w:rsidRDefault="00F95EA9" w:rsidP="00F95EA9">
            <w:pPr>
              <w:ind w:right="-108"/>
              <w:jc w:val="center"/>
              <w:rPr>
                <w:rFonts w:ascii="Arial" w:hAnsi="Arial" w:cs="Arial"/>
                <w:sz w:val="20"/>
                <w:szCs w:val="20"/>
              </w:rPr>
            </w:pPr>
            <w:r w:rsidRPr="0095027E">
              <w:rPr>
                <w:rFonts w:ascii="Arial" w:hAnsi="Arial" w:cs="Arial"/>
                <w:sz w:val="20"/>
                <w:szCs w:val="20"/>
              </w:rPr>
              <w:t>01No.</w:t>
            </w:r>
          </w:p>
        </w:tc>
      </w:tr>
      <w:tr w:rsidR="00F95EA9" w:rsidRPr="0095027E" w:rsidTr="00F95EA9">
        <w:trPr>
          <w:trHeight w:val="332"/>
        </w:trPr>
        <w:tc>
          <w:tcPr>
            <w:tcW w:w="720" w:type="dxa"/>
            <w:gridSpan w:val="2"/>
            <w:tcBorders>
              <w:top w:val="single" w:sz="4" w:space="0" w:color="auto"/>
              <w:left w:val="single" w:sz="4" w:space="0" w:color="auto"/>
              <w:bottom w:val="single" w:sz="4" w:space="0" w:color="auto"/>
              <w:right w:val="single" w:sz="4" w:space="0" w:color="auto"/>
            </w:tcBorders>
          </w:tcPr>
          <w:p w:rsidR="00F95EA9" w:rsidRPr="0095027E" w:rsidRDefault="00031F4E" w:rsidP="00F95EA9">
            <w:pPr>
              <w:rPr>
                <w:rFonts w:ascii="Arial" w:hAnsi="Arial" w:cs="Arial"/>
                <w:b/>
                <w:sz w:val="20"/>
                <w:szCs w:val="20"/>
              </w:rPr>
            </w:pPr>
            <w:r>
              <w:rPr>
                <w:rFonts w:ascii="Arial" w:hAnsi="Arial" w:cs="Arial"/>
                <w:b/>
                <w:sz w:val="20"/>
                <w:szCs w:val="20"/>
              </w:rPr>
              <w:t>11</w:t>
            </w:r>
          </w:p>
        </w:tc>
        <w:tc>
          <w:tcPr>
            <w:tcW w:w="7877" w:type="dxa"/>
            <w:tcBorders>
              <w:top w:val="single" w:sz="4" w:space="0" w:color="auto"/>
              <w:left w:val="single" w:sz="4" w:space="0" w:color="auto"/>
              <w:bottom w:val="single" w:sz="4" w:space="0" w:color="auto"/>
              <w:right w:val="single" w:sz="4" w:space="0" w:color="auto"/>
            </w:tcBorders>
          </w:tcPr>
          <w:p w:rsidR="00F95EA9" w:rsidRPr="0095027E" w:rsidRDefault="00F95EA9" w:rsidP="00F95EA9">
            <w:pPr>
              <w:rPr>
                <w:rFonts w:ascii="Arial" w:eastAsia="Arial" w:hAnsi="Arial" w:cs="Arial"/>
                <w:sz w:val="20"/>
                <w:szCs w:val="20"/>
              </w:rPr>
            </w:pPr>
            <w:r w:rsidRPr="0095027E">
              <w:rPr>
                <w:rFonts w:ascii="Arial" w:eastAsia="Arial" w:hAnsi="Arial" w:cs="Arial"/>
                <w:sz w:val="20"/>
                <w:szCs w:val="20"/>
              </w:rPr>
              <w:t xml:space="preserve">HDMI Switcher 01 In 06 Out  </w:t>
            </w:r>
          </w:p>
          <w:p w:rsidR="00F95EA9" w:rsidRPr="0095027E" w:rsidRDefault="00F95EA9" w:rsidP="00F95EA9">
            <w:pPr>
              <w:rPr>
                <w:rFonts w:ascii="Arial" w:hAnsi="Arial" w:cs="Arial"/>
                <w:sz w:val="20"/>
                <w:szCs w:val="20"/>
              </w:rPr>
            </w:pPr>
            <w:r w:rsidRPr="0095027E">
              <w:rPr>
                <w:rFonts w:ascii="Arial" w:eastAsia="Arial" w:hAnsi="Arial" w:cs="Arial"/>
                <w:sz w:val="20"/>
                <w:szCs w:val="20"/>
              </w:rPr>
              <w:t>Input: One female HDMI, Output: Six female HDMI, Supports computer and video resolutions up to 4K, data rates up to 10.2 </w:t>
            </w:r>
            <w:proofErr w:type="spellStart"/>
            <w:r w:rsidRPr="0095027E">
              <w:rPr>
                <w:rFonts w:ascii="Arial" w:eastAsia="Arial" w:hAnsi="Arial" w:cs="Arial"/>
                <w:sz w:val="20"/>
                <w:szCs w:val="20"/>
              </w:rPr>
              <w:t>Gbps</w:t>
            </w:r>
            <w:proofErr w:type="spellEnd"/>
            <w:r w:rsidRPr="0095027E">
              <w:rPr>
                <w:rFonts w:ascii="Arial" w:eastAsia="Arial" w:hAnsi="Arial" w:cs="Arial"/>
                <w:sz w:val="20"/>
                <w:szCs w:val="20"/>
              </w:rPr>
              <w:t>, Deep Color up to 12</w:t>
            </w:r>
            <w:r w:rsidRPr="0095027E">
              <w:rPr>
                <w:rFonts w:ascii="Arial" w:eastAsia="Arial" w:hAnsi="Arial" w:cs="Arial"/>
                <w:sz w:val="20"/>
                <w:szCs w:val="20"/>
              </w:rPr>
              <w:noBreakHyphen/>
              <w:t>bit, 3D, and HD lossless audio formats, HDCP compliant, Automatic color bit depth management, Front panel USB configuration port, Rack mountable, metal enclosure.</w:t>
            </w:r>
          </w:p>
        </w:tc>
        <w:tc>
          <w:tcPr>
            <w:tcW w:w="1276" w:type="dxa"/>
            <w:tcBorders>
              <w:top w:val="single" w:sz="4" w:space="0" w:color="auto"/>
              <w:left w:val="single" w:sz="4" w:space="0" w:color="auto"/>
              <w:bottom w:val="single" w:sz="4" w:space="0" w:color="auto"/>
              <w:right w:val="single" w:sz="4" w:space="0" w:color="auto"/>
            </w:tcBorders>
          </w:tcPr>
          <w:p w:rsidR="00F95EA9" w:rsidRDefault="00F95EA9" w:rsidP="00F95EA9">
            <w:pPr>
              <w:ind w:right="-108"/>
              <w:rPr>
                <w:rFonts w:ascii="Arial" w:hAnsi="Arial" w:cs="Arial"/>
                <w:sz w:val="20"/>
                <w:szCs w:val="20"/>
              </w:rPr>
            </w:pPr>
          </w:p>
          <w:p w:rsidR="00F95EA9" w:rsidRDefault="00F95EA9" w:rsidP="00F95EA9">
            <w:pPr>
              <w:ind w:right="-108"/>
              <w:rPr>
                <w:rFonts w:ascii="Arial" w:hAnsi="Arial" w:cs="Arial"/>
                <w:sz w:val="20"/>
                <w:szCs w:val="20"/>
              </w:rPr>
            </w:pPr>
          </w:p>
          <w:p w:rsidR="00F95EA9" w:rsidRPr="0095027E" w:rsidRDefault="00F95EA9" w:rsidP="008F2936">
            <w:pPr>
              <w:ind w:right="-108"/>
              <w:rPr>
                <w:rFonts w:ascii="Arial" w:hAnsi="Arial" w:cs="Arial"/>
                <w:sz w:val="20"/>
                <w:szCs w:val="20"/>
              </w:rPr>
            </w:pPr>
            <w:r w:rsidRPr="0095027E">
              <w:rPr>
                <w:rFonts w:ascii="Arial" w:hAnsi="Arial" w:cs="Arial"/>
                <w:sz w:val="20"/>
                <w:szCs w:val="20"/>
              </w:rPr>
              <w:t xml:space="preserve">   0</w:t>
            </w:r>
            <w:r w:rsidR="008F2936">
              <w:rPr>
                <w:rFonts w:ascii="Arial" w:hAnsi="Arial" w:cs="Arial"/>
                <w:sz w:val="20"/>
                <w:szCs w:val="20"/>
              </w:rPr>
              <w:t>2</w:t>
            </w:r>
            <w:r w:rsidRPr="0095027E">
              <w:rPr>
                <w:rFonts w:ascii="Arial" w:hAnsi="Arial" w:cs="Arial"/>
                <w:sz w:val="20"/>
                <w:szCs w:val="20"/>
              </w:rPr>
              <w:t>No.</w:t>
            </w:r>
          </w:p>
        </w:tc>
      </w:tr>
      <w:tr w:rsidR="00F95EA9" w:rsidRPr="0095027E" w:rsidTr="00F95EA9">
        <w:trPr>
          <w:trHeight w:val="332"/>
        </w:trPr>
        <w:tc>
          <w:tcPr>
            <w:tcW w:w="720" w:type="dxa"/>
            <w:gridSpan w:val="2"/>
            <w:tcBorders>
              <w:top w:val="single" w:sz="4" w:space="0" w:color="auto"/>
              <w:left w:val="single" w:sz="4" w:space="0" w:color="auto"/>
              <w:bottom w:val="single" w:sz="4" w:space="0" w:color="auto"/>
              <w:right w:val="single" w:sz="4" w:space="0" w:color="auto"/>
            </w:tcBorders>
          </w:tcPr>
          <w:p w:rsidR="00F95EA9" w:rsidRPr="0095027E" w:rsidRDefault="00031F4E" w:rsidP="00F95EA9">
            <w:pPr>
              <w:rPr>
                <w:rFonts w:ascii="Arial" w:hAnsi="Arial" w:cs="Arial"/>
                <w:b/>
                <w:sz w:val="20"/>
                <w:szCs w:val="20"/>
              </w:rPr>
            </w:pPr>
            <w:r>
              <w:rPr>
                <w:rFonts w:ascii="Arial" w:hAnsi="Arial" w:cs="Arial"/>
                <w:b/>
                <w:sz w:val="20"/>
                <w:szCs w:val="20"/>
              </w:rPr>
              <w:t>12</w:t>
            </w:r>
          </w:p>
        </w:tc>
        <w:tc>
          <w:tcPr>
            <w:tcW w:w="7877" w:type="dxa"/>
            <w:tcBorders>
              <w:top w:val="single" w:sz="4" w:space="0" w:color="auto"/>
              <w:left w:val="single" w:sz="4" w:space="0" w:color="auto"/>
              <w:bottom w:val="single" w:sz="4" w:space="0" w:color="auto"/>
              <w:right w:val="single" w:sz="4" w:space="0" w:color="auto"/>
            </w:tcBorders>
          </w:tcPr>
          <w:p w:rsidR="00F95EA9" w:rsidRPr="0095027E" w:rsidRDefault="00F95EA9" w:rsidP="00F95EA9">
            <w:pPr>
              <w:rPr>
                <w:rFonts w:ascii="Arial" w:hAnsi="Arial" w:cs="Arial"/>
                <w:sz w:val="20"/>
                <w:szCs w:val="20"/>
              </w:rPr>
            </w:pPr>
            <w:r w:rsidRPr="0095027E">
              <w:rPr>
                <w:rFonts w:ascii="Arial" w:hAnsi="Arial" w:cs="Arial"/>
                <w:sz w:val="20"/>
                <w:szCs w:val="20"/>
              </w:rPr>
              <w:t xml:space="preserve">HDMI Cable 20 Meter for Display </w:t>
            </w:r>
          </w:p>
        </w:tc>
        <w:tc>
          <w:tcPr>
            <w:tcW w:w="1276" w:type="dxa"/>
            <w:tcBorders>
              <w:top w:val="single" w:sz="4" w:space="0" w:color="auto"/>
              <w:left w:val="single" w:sz="4" w:space="0" w:color="auto"/>
              <w:bottom w:val="single" w:sz="4" w:space="0" w:color="auto"/>
              <w:right w:val="single" w:sz="4" w:space="0" w:color="auto"/>
            </w:tcBorders>
          </w:tcPr>
          <w:p w:rsidR="00F95EA9" w:rsidRPr="0095027E" w:rsidRDefault="008F2936" w:rsidP="00F95EA9">
            <w:pPr>
              <w:ind w:right="-108"/>
              <w:rPr>
                <w:rFonts w:ascii="Arial" w:hAnsi="Arial" w:cs="Arial"/>
                <w:sz w:val="20"/>
                <w:szCs w:val="20"/>
              </w:rPr>
            </w:pPr>
            <w:r>
              <w:rPr>
                <w:rFonts w:ascii="Arial" w:hAnsi="Arial" w:cs="Arial"/>
                <w:sz w:val="20"/>
                <w:szCs w:val="20"/>
              </w:rPr>
              <w:t xml:space="preserve">   07</w:t>
            </w:r>
            <w:r w:rsidR="00F95EA9" w:rsidRPr="0095027E">
              <w:rPr>
                <w:rFonts w:ascii="Arial" w:hAnsi="Arial" w:cs="Arial"/>
                <w:sz w:val="20"/>
                <w:szCs w:val="20"/>
              </w:rPr>
              <w:t xml:space="preserve"> Nos.</w:t>
            </w:r>
          </w:p>
        </w:tc>
      </w:tr>
      <w:tr w:rsidR="00F95EA9" w:rsidRPr="0095027E" w:rsidTr="00F95EA9">
        <w:trPr>
          <w:trHeight w:val="332"/>
        </w:trPr>
        <w:tc>
          <w:tcPr>
            <w:tcW w:w="720" w:type="dxa"/>
            <w:gridSpan w:val="2"/>
            <w:tcBorders>
              <w:top w:val="single" w:sz="4" w:space="0" w:color="auto"/>
              <w:left w:val="single" w:sz="4" w:space="0" w:color="auto"/>
              <w:bottom w:val="single" w:sz="4" w:space="0" w:color="auto"/>
              <w:right w:val="single" w:sz="4" w:space="0" w:color="auto"/>
            </w:tcBorders>
          </w:tcPr>
          <w:p w:rsidR="00F95EA9" w:rsidRPr="0095027E" w:rsidRDefault="00031F4E" w:rsidP="00F95EA9">
            <w:pPr>
              <w:rPr>
                <w:rFonts w:ascii="Arial" w:hAnsi="Arial" w:cs="Arial"/>
                <w:b/>
                <w:sz w:val="20"/>
                <w:szCs w:val="20"/>
              </w:rPr>
            </w:pPr>
            <w:r>
              <w:rPr>
                <w:rFonts w:ascii="Arial" w:hAnsi="Arial" w:cs="Arial"/>
                <w:b/>
                <w:sz w:val="20"/>
                <w:szCs w:val="20"/>
              </w:rPr>
              <w:t>13</w:t>
            </w:r>
          </w:p>
        </w:tc>
        <w:tc>
          <w:tcPr>
            <w:tcW w:w="7877" w:type="dxa"/>
            <w:tcBorders>
              <w:top w:val="single" w:sz="4" w:space="0" w:color="auto"/>
              <w:left w:val="single" w:sz="4" w:space="0" w:color="auto"/>
              <w:bottom w:val="single" w:sz="4" w:space="0" w:color="auto"/>
              <w:right w:val="single" w:sz="4" w:space="0" w:color="auto"/>
            </w:tcBorders>
          </w:tcPr>
          <w:p w:rsidR="00F95EA9" w:rsidRPr="0095027E" w:rsidRDefault="00F95EA9" w:rsidP="00F95EA9">
            <w:pPr>
              <w:rPr>
                <w:rFonts w:ascii="Arial" w:hAnsi="Arial" w:cs="Arial"/>
                <w:sz w:val="20"/>
                <w:szCs w:val="20"/>
              </w:rPr>
            </w:pPr>
            <w:r w:rsidRPr="0095027E">
              <w:rPr>
                <w:rFonts w:ascii="Arial" w:hAnsi="Arial" w:cs="Arial"/>
                <w:sz w:val="20"/>
                <w:szCs w:val="20"/>
              </w:rPr>
              <w:t xml:space="preserve">HDMI Cable 25 Meter for Display </w:t>
            </w:r>
          </w:p>
        </w:tc>
        <w:tc>
          <w:tcPr>
            <w:tcW w:w="1276" w:type="dxa"/>
            <w:tcBorders>
              <w:top w:val="single" w:sz="4" w:space="0" w:color="auto"/>
              <w:left w:val="single" w:sz="4" w:space="0" w:color="auto"/>
              <w:bottom w:val="single" w:sz="4" w:space="0" w:color="auto"/>
              <w:right w:val="single" w:sz="4" w:space="0" w:color="auto"/>
            </w:tcBorders>
          </w:tcPr>
          <w:p w:rsidR="00F95EA9" w:rsidRPr="0095027E" w:rsidRDefault="00F95EA9" w:rsidP="00F95EA9">
            <w:pPr>
              <w:ind w:right="-108"/>
              <w:rPr>
                <w:rFonts w:ascii="Arial" w:hAnsi="Arial" w:cs="Arial"/>
                <w:sz w:val="20"/>
                <w:szCs w:val="20"/>
              </w:rPr>
            </w:pPr>
            <w:r w:rsidRPr="0095027E">
              <w:rPr>
                <w:rFonts w:ascii="Arial" w:hAnsi="Arial" w:cs="Arial"/>
                <w:sz w:val="20"/>
                <w:szCs w:val="20"/>
              </w:rPr>
              <w:t xml:space="preserve">   01 No.</w:t>
            </w:r>
          </w:p>
        </w:tc>
      </w:tr>
      <w:tr w:rsidR="00F95EA9" w:rsidRPr="0095027E" w:rsidTr="00F95EA9">
        <w:trPr>
          <w:trHeight w:val="332"/>
        </w:trPr>
        <w:tc>
          <w:tcPr>
            <w:tcW w:w="720" w:type="dxa"/>
            <w:gridSpan w:val="2"/>
            <w:tcBorders>
              <w:top w:val="single" w:sz="4" w:space="0" w:color="auto"/>
              <w:left w:val="single" w:sz="4" w:space="0" w:color="auto"/>
              <w:bottom w:val="single" w:sz="4" w:space="0" w:color="auto"/>
              <w:right w:val="single" w:sz="4" w:space="0" w:color="auto"/>
            </w:tcBorders>
          </w:tcPr>
          <w:p w:rsidR="00F95EA9" w:rsidRPr="0095027E" w:rsidRDefault="00031F4E" w:rsidP="00F95EA9">
            <w:pPr>
              <w:rPr>
                <w:rFonts w:ascii="Arial" w:hAnsi="Arial" w:cs="Arial"/>
                <w:b/>
                <w:sz w:val="20"/>
                <w:szCs w:val="20"/>
              </w:rPr>
            </w:pPr>
            <w:r>
              <w:rPr>
                <w:rFonts w:ascii="Arial" w:hAnsi="Arial" w:cs="Arial"/>
                <w:b/>
                <w:sz w:val="20"/>
                <w:szCs w:val="20"/>
              </w:rPr>
              <w:t>14</w:t>
            </w:r>
          </w:p>
        </w:tc>
        <w:tc>
          <w:tcPr>
            <w:tcW w:w="7877" w:type="dxa"/>
            <w:tcBorders>
              <w:top w:val="single" w:sz="4" w:space="0" w:color="auto"/>
              <w:left w:val="single" w:sz="4" w:space="0" w:color="auto"/>
              <w:bottom w:val="single" w:sz="4" w:space="0" w:color="auto"/>
              <w:right w:val="single" w:sz="4" w:space="0" w:color="auto"/>
            </w:tcBorders>
          </w:tcPr>
          <w:p w:rsidR="00F95EA9" w:rsidRPr="002C2FEF" w:rsidRDefault="00F95EA9" w:rsidP="00F95EA9">
            <w:pPr>
              <w:rPr>
                <w:rFonts w:ascii="Arial" w:hAnsi="Arial" w:cs="Arial"/>
                <w:sz w:val="20"/>
                <w:szCs w:val="20"/>
              </w:rPr>
            </w:pPr>
            <w:r w:rsidRPr="002C2FEF">
              <w:rPr>
                <w:rFonts w:ascii="Arial" w:eastAsia="Arial" w:hAnsi="Arial" w:cs="Arial"/>
                <w:sz w:val="20"/>
                <w:szCs w:val="20"/>
              </w:rPr>
              <w:t xml:space="preserve">SITC of Digital Conference System: Connecting cable, RJ45 / Multicore connectors, length 20m all required accessories etc. </w:t>
            </w:r>
          </w:p>
        </w:tc>
        <w:tc>
          <w:tcPr>
            <w:tcW w:w="1276" w:type="dxa"/>
            <w:tcBorders>
              <w:top w:val="single" w:sz="4" w:space="0" w:color="auto"/>
              <w:left w:val="single" w:sz="4" w:space="0" w:color="auto"/>
              <w:bottom w:val="single" w:sz="4" w:space="0" w:color="auto"/>
              <w:right w:val="single" w:sz="4" w:space="0" w:color="auto"/>
            </w:tcBorders>
          </w:tcPr>
          <w:p w:rsidR="00F95EA9" w:rsidRPr="0095027E" w:rsidRDefault="001959F4" w:rsidP="00F95EA9">
            <w:pPr>
              <w:ind w:right="-108"/>
              <w:rPr>
                <w:rFonts w:ascii="Arial" w:hAnsi="Arial" w:cs="Arial"/>
                <w:sz w:val="20"/>
                <w:szCs w:val="20"/>
              </w:rPr>
            </w:pPr>
            <w:r w:rsidRPr="002C2FEF">
              <w:rPr>
                <w:rFonts w:ascii="Arial" w:eastAsia="Arial" w:hAnsi="Arial" w:cs="Arial"/>
                <w:sz w:val="20"/>
                <w:szCs w:val="20"/>
              </w:rPr>
              <w:t>C</w:t>
            </w:r>
            <w:r w:rsidR="00F95EA9" w:rsidRPr="002C2FEF">
              <w:rPr>
                <w:rFonts w:ascii="Arial" w:eastAsia="Arial" w:hAnsi="Arial" w:cs="Arial"/>
                <w:sz w:val="20"/>
                <w:szCs w:val="20"/>
              </w:rPr>
              <w:t>omplete</w:t>
            </w:r>
          </w:p>
        </w:tc>
      </w:tr>
      <w:tr w:rsidR="00F95EA9" w:rsidRPr="0095027E" w:rsidTr="00F95EA9">
        <w:tblPrEx>
          <w:tblLook w:val="0000" w:firstRow="0" w:lastRow="0" w:firstColumn="0" w:lastColumn="0" w:noHBand="0" w:noVBand="0"/>
        </w:tblPrEx>
        <w:trPr>
          <w:trHeight w:val="366"/>
        </w:trPr>
        <w:tc>
          <w:tcPr>
            <w:tcW w:w="701" w:type="dxa"/>
          </w:tcPr>
          <w:p w:rsidR="00F95EA9" w:rsidRPr="0095027E" w:rsidRDefault="00F95EA9" w:rsidP="00F95EA9">
            <w:pPr>
              <w:autoSpaceDE w:val="0"/>
              <w:autoSpaceDN w:val="0"/>
              <w:adjustRightInd w:val="0"/>
              <w:rPr>
                <w:rFonts w:ascii="Arial" w:hAnsi="Arial" w:cs="Arial"/>
                <w:sz w:val="20"/>
                <w:szCs w:val="20"/>
              </w:rPr>
            </w:pPr>
            <w:r w:rsidRPr="0095027E">
              <w:rPr>
                <w:rFonts w:ascii="Arial" w:hAnsi="Arial" w:cs="Arial"/>
                <w:sz w:val="20"/>
                <w:szCs w:val="20"/>
              </w:rPr>
              <w:t>1</w:t>
            </w:r>
            <w:r w:rsidR="00031F4E">
              <w:rPr>
                <w:rFonts w:ascii="Arial" w:hAnsi="Arial" w:cs="Arial"/>
                <w:sz w:val="20"/>
                <w:szCs w:val="20"/>
              </w:rPr>
              <w:t>5</w:t>
            </w:r>
          </w:p>
        </w:tc>
        <w:tc>
          <w:tcPr>
            <w:tcW w:w="7896" w:type="dxa"/>
            <w:gridSpan w:val="2"/>
          </w:tcPr>
          <w:p w:rsidR="00F95EA9" w:rsidRPr="0095027E" w:rsidRDefault="00F95EA9" w:rsidP="00F95EA9">
            <w:pPr>
              <w:autoSpaceDE w:val="0"/>
              <w:autoSpaceDN w:val="0"/>
              <w:adjustRightInd w:val="0"/>
              <w:rPr>
                <w:rFonts w:ascii="Arial" w:hAnsi="Arial" w:cs="Arial"/>
                <w:sz w:val="20"/>
                <w:szCs w:val="20"/>
              </w:rPr>
            </w:pPr>
            <w:r w:rsidRPr="0095027E">
              <w:rPr>
                <w:rFonts w:ascii="Arial" w:hAnsi="Arial" w:cs="Arial"/>
                <w:sz w:val="20"/>
                <w:szCs w:val="20"/>
              </w:rPr>
              <w:t xml:space="preserve">Speaker Cable </w:t>
            </w:r>
          </w:p>
        </w:tc>
        <w:tc>
          <w:tcPr>
            <w:tcW w:w="1276" w:type="dxa"/>
          </w:tcPr>
          <w:p w:rsidR="00F95EA9" w:rsidRPr="0095027E" w:rsidRDefault="00F95EA9" w:rsidP="00F95EA9">
            <w:pPr>
              <w:autoSpaceDE w:val="0"/>
              <w:autoSpaceDN w:val="0"/>
              <w:adjustRightInd w:val="0"/>
              <w:rPr>
                <w:rFonts w:ascii="Arial" w:hAnsi="Arial" w:cs="Arial"/>
                <w:sz w:val="20"/>
                <w:szCs w:val="20"/>
              </w:rPr>
            </w:pPr>
            <w:r>
              <w:rPr>
                <w:rFonts w:ascii="Arial" w:hAnsi="Arial" w:cs="Arial"/>
                <w:sz w:val="20"/>
                <w:szCs w:val="20"/>
              </w:rPr>
              <w:t>On Actual</w:t>
            </w:r>
          </w:p>
        </w:tc>
      </w:tr>
      <w:tr w:rsidR="00F95EA9" w:rsidRPr="0095027E" w:rsidTr="00F95EA9">
        <w:tblPrEx>
          <w:tblLook w:val="0000" w:firstRow="0" w:lastRow="0" w:firstColumn="0" w:lastColumn="0" w:noHBand="0" w:noVBand="0"/>
        </w:tblPrEx>
        <w:trPr>
          <w:trHeight w:val="316"/>
        </w:trPr>
        <w:tc>
          <w:tcPr>
            <w:tcW w:w="701" w:type="dxa"/>
          </w:tcPr>
          <w:p w:rsidR="00F95EA9" w:rsidRPr="0095027E" w:rsidRDefault="00F95EA9" w:rsidP="00F95EA9">
            <w:pPr>
              <w:autoSpaceDE w:val="0"/>
              <w:autoSpaceDN w:val="0"/>
              <w:adjustRightInd w:val="0"/>
              <w:rPr>
                <w:rFonts w:ascii="Arial" w:hAnsi="Arial" w:cs="Arial"/>
                <w:sz w:val="20"/>
                <w:szCs w:val="20"/>
              </w:rPr>
            </w:pPr>
            <w:r w:rsidRPr="0095027E">
              <w:rPr>
                <w:rFonts w:ascii="Arial" w:hAnsi="Arial" w:cs="Arial"/>
                <w:sz w:val="20"/>
                <w:szCs w:val="20"/>
              </w:rPr>
              <w:t>1</w:t>
            </w:r>
            <w:r w:rsidR="00031F4E">
              <w:rPr>
                <w:rFonts w:ascii="Arial" w:hAnsi="Arial" w:cs="Arial"/>
                <w:sz w:val="20"/>
                <w:szCs w:val="20"/>
              </w:rPr>
              <w:t>6</w:t>
            </w:r>
          </w:p>
        </w:tc>
        <w:tc>
          <w:tcPr>
            <w:tcW w:w="7896" w:type="dxa"/>
            <w:gridSpan w:val="2"/>
          </w:tcPr>
          <w:p w:rsidR="00F95EA9" w:rsidRPr="0095027E" w:rsidRDefault="00F95EA9" w:rsidP="00F95EA9">
            <w:pPr>
              <w:autoSpaceDE w:val="0"/>
              <w:autoSpaceDN w:val="0"/>
              <w:adjustRightInd w:val="0"/>
              <w:rPr>
                <w:rFonts w:ascii="Arial" w:hAnsi="Arial" w:cs="Arial"/>
                <w:sz w:val="20"/>
                <w:szCs w:val="20"/>
              </w:rPr>
            </w:pPr>
            <w:r w:rsidRPr="0095027E">
              <w:rPr>
                <w:rFonts w:ascii="Arial" w:hAnsi="Arial" w:cs="Arial"/>
                <w:sz w:val="20"/>
                <w:szCs w:val="20"/>
              </w:rPr>
              <w:t>Installation Charges</w:t>
            </w:r>
          </w:p>
        </w:tc>
        <w:tc>
          <w:tcPr>
            <w:tcW w:w="1276" w:type="dxa"/>
          </w:tcPr>
          <w:p w:rsidR="00F95EA9" w:rsidRPr="0095027E" w:rsidRDefault="00F95EA9" w:rsidP="00F95EA9">
            <w:pPr>
              <w:autoSpaceDE w:val="0"/>
              <w:autoSpaceDN w:val="0"/>
              <w:adjustRightInd w:val="0"/>
              <w:rPr>
                <w:rFonts w:ascii="Arial" w:hAnsi="Arial" w:cs="Arial"/>
                <w:sz w:val="20"/>
                <w:szCs w:val="20"/>
              </w:rPr>
            </w:pPr>
            <w:r w:rsidRPr="0095027E">
              <w:rPr>
                <w:rFonts w:ascii="Arial" w:hAnsi="Arial" w:cs="Arial"/>
                <w:sz w:val="20"/>
                <w:szCs w:val="20"/>
              </w:rPr>
              <w:t xml:space="preserve">Lot </w:t>
            </w:r>
          </w:p>
        </w:tc>
      </w:tr>
    </w:tbl>
    <w:p w:rsidR="002E36FD" w:rsidRPr="0095027E" w:rsidRDefault="002E36FD" w:rsidP="002E36FD">
      <w:pPr>
        <w:pStyle w:val="Heading1"/>
        <w:ind w:right="360"/>
        <w:rPr>
          <w:rFonts w:ascii="Arial" w:hAnsi="Arial" w:cs="Arial"/>
          <w:sz w:val="20"/>
          <w:szCs w:val="20"/>
          <w:u w:val="single"/>
        </w:rPr>
      </w:pPr>
    </w:p>
    <w:p w:rsidR="00F95EA9" w:rsidRPr="0095027E" w:rsidRDefault="00F95EA9" w:rsidP="00F95EA9">
      <w:pPr>
        <w:spacing w:after="0" w:line="240" w:lineRule="auto"/>
        <w:ind w:right="360"/>
        <w:rPr>
          <w:rFonts w:ascii="Arial" w:hAnsi="Arial" w:cs="Arial"/>
          <w:sz w:val="20"/>
          <w:szCs w:val="20"/>
        </w:rPr>
      </w:pPr>
    </w:p>
    <w:p w:rsidR="00190160" w:rsidRPr="0055138B" w:rsidRDefault="002E36FD" w:rsidP="002E36FD">
      <w:pPr>
        <w:pStyle w:val="ListParagraph"/>
        <w:numPr>
          <w:ilvl w:val="0"/>
          <w:numId w:val="6"/>
        </w:numPr>
        <w:spacing w:after="0" w:line="240" w:lineRule="auto"/>
        <w:jc w:val="both"/>
        <w:rPr>
          <w:rFonts w:ascii="Times New Roman" w:hAnsi="Times New Roman" w:cs="Times New Roman"/>
          <w:b/>
          <w:bCs/>
          <w:sz w:val="24"/>
        </w:rPr>
      </w:pPr>
      <w:r w:rsidRPr="0095027E">
        <w:rPr>
          <w:rFonts w:ascii="Arial" w:hAnsi="Arial" w:cs="Arial"/>
          <w:sz w:val="20"/>
          <w:szCs w:val="20"/>
        </w:rPr>
        <w:t xml:space="preserve">     </w:t>
      </w:r>
      <w:r w:rsidR="00B75953" w:rsidRPr="0055138B">
        <w:rPr>
          <w:rFonts w:ascii="Times New Roman" w:hAnsi="Times New Roman" w:cs="Times New Roman"/>
          <w:b/>
          <w:bCs/>
          <w:sz w:val="24"/>
        </w:rPr>
        <w:t xml:space="preserve">GENERAL </w:t>
      </w:r>
      <w:r w:rsidR="00050A0E">
        <w:rPr>
          <w:rFonts w:ascii="Times New Roman" w:hAnsi="Times New Roman" w:cs="Times New Roman"/>
          <w:b/>
          <w:bCs/>
          <w:sz w:val="24"/>
        </w:rPr>
        <w:t xml:space="preserve">CONDITIONS SHALL BE AS UNDER: - </w:t>
      </w:r>
    </w:p>
    <w:p w:rsidR="00190160" w:rsidRPr="00E3323F" w:rsidRDefault="00190160" w:rsidP="00190160">
      <w:pPr>
        <w:spacing w:after="0" w:line="240" w:lineRule="auto"/>
        <w:jc w:val="both"/>
        <w:rPr>
          <w:rFonts w:ascii="Times New Roman" w:hAnsi="Times New Roman" w:cs="Times New Roman"/>
          <w:sz w:val="24"/>
        </w:rPr>
      </w:pPr>
    </w:p>
    <w:p w:rsidR="00922063" w:rsidRPr="00E3323F" w:rsidRDefault="00190160" w:rsidP="00922063">
      <w:pPr>
        <w:pStyle w:val="ListParagraph"/>
        <w:numPr>
          <w:ilvl w:val="0"/>
          <w:numId w:val="2"/>
        </w:numPr>
        <w:spacing w:after="0" w:line="240" w:lineRule="auto"/>
        <w:ind w:left="1440" w:hanging="720"/>
        <w:jc w:val="both"/>
        <w:rPr>
          <w:rFonts w:ascii="Times New Roman" w:hAnsi="Times New Roman" w:cs="Times New Roman"/>
          <w:sz w:val="24"/>
          <w:szCs w:val="24"/>
        </w:rPr>
      </w:pPr>
      <w:r w:rsidRPr="00E3323F">
        <w:rPr>
          <w:rFonts w:ascii="Times New Roman" w:hAnsi="Times New Roman" w:cs="Times New Roman"/>
          <w:sz w:val="24"/>
        </w:rPr>
        <w:t xml:space="preserve">Tender can be submitted by </w:t>
      </w:r>
      <w:r w:rsidR="001E49B3">
        <w:rPr>
          <w:rFonts w:ascii="Times New Roman" w:hAnsi="Times New Roman" w:cs="Times New Roman"/>
          <w:sz w:val="24"/>
        </w:rPr>
        <w:t>Original Equipment Manufacturers (</w:t>
      </w:r>
      <w:r w:rsidRPr="00E3323F">
        <w:rPr>
          <w:rFonts w:ascii="Times New Roman" w:hAnsi="Times New Roman" w:cs="Times New Roman"/>
          <w:sz w:val="24"/>
        </w:rPr>
        <w:t>OEM</w:t>
      </w:r>
      <w:r w:rsidR="001E49B3">
        <w:rPr>
          <w:rFonts w:ascii="Times New Roman" w:hAnsi="Times New Roman" w:cs="Times New Roman"/>
          <w:sz w:val="24"/>
        </w:rPr>
        <w:t>)</w:t>
      </w:r>
      <w:r w:rsidRPr="00E3323F">
        <w:rPr>
          <w:rFonts w:ascii="Times New Roman" w:hAnsi="Times New Roman" w:cs="Times New Roman"/>
          <w:sz w:val="24"/>
        </w:rPr>
        <w:t xml:space="preserve"> directly or through its authorized</w:t>
      </w:r>
      <w:r w:rsidR="00F95EA9">
        <w:rPr>
          <w:rFonts w:ascii="Times New Roman" w:hAnsi="Times New Roman" w:cs="Times New Roman"/>
          <w:sz w:val="24"/>
        </w:rPr>
        <w:t xml:space="preserve"> </w:t>
      </w:r>
      <w:r w:rsidRPr="00E3323F">
        <w:rPr>
          <w:rFonts w:ascii="Times New Roman" w:hAnsi="Times New Roman" w:cs="Times New Roman"/>
          <w:sz w:val="24"/>
        </w:rPr>
        <w:t>distributors</w:t>
      </w:r>
      <w:r w:rsidR="00385FF4">
        <w:rPr>
          <w:rFonts w:ascii="Times New Roman" w:hAnsi="Times New Roman" w:cs="Times New Roman"/>
          <w:sz w:val="24"/>
        </w:rPr>
        <w:t>,</w:t>
      </w:r>
      <w:r w:rsidRPr="00E3323F">
        <w:rPr>
          <w:rFonts w:ascii="Times New Roman" w:hAnsi="Times New Roman" w:cs="Times New Roman"/>
          <w:sz w:val="24"/>
        </w:rPr>
        <w:t xml:space="preserve"> </w:t>
      </w:r>
      <w:r w:rsidR="00F95EA9">
        <w:rPr>
          <w:rFonts w:ascii="Times New Roman" w:hAnsi="Times New Roman" w:cs="Times New Roman"/>
          <w:sz w:val="24"/>
        </w:rPr>
        <w:t xml:space="preserve">who are </w:t>
      </w:r>
      <w:r w:rsidRPr="00E3323F">
        <w:rPr>
          <w:rFonts w:ascii="Times New Roman" w:hAnsi="Times New Roman" w:cs="Times New Roman"/>
          <w:sz w:val="24"/>
        </w:rPr>
        <w:t>regularly supplying to Government Department/ Ministries. In this regard, certificates for successful execution of such services by the bidder shall be submitted from Government offices with technical tender bid as already indicated</w:t>
      </w:r>
      <w:r w:rsidR="00922063" w:rsidRPr="00E3323F">
        <w:rPr>
          <w:rFonts w:ascii="Times New Roman" w:hAnsi="Times New Roman" w:cs="Times New Roman"/>
          <w:sz w:val="24"/>
        </w:rPr>
        <w:t>.</w:t>
      </w:r>
    </w:p>
    <w:p w:rsidR="00922063" w:rsidRPr="00E3323F" w:rsidRDefault="00922063" w:rsidP="00922063">
      <w:pPr>
        <w:pStyle w:val="ListParagraph"/>
        <w:numPr>
          <w:ilvl w:val="0"/>
          <w:numId w:val="2"/>
        </w:numPr>
        <w:spacing w:after="0" w:line="240" w:lineRule="auto"/>
        <w:ind w:left="1440" w:hanging="720"/>
        <w:jc w:val="both"/>
        <w:rPr>
          <w:rFonts w:ascii="Times New Roman" w:hAnsi="Times New Roman" w:cs="Times New Roman"/>
          <w:sz w:val="24"/>
          <w:szCs w:val="24"/>
        </w:rPr>
      </w:pPr>
      <w:r w:rsidRPr="00E3323F">
        <w:rPr>
          <w:rFonts w:ascii="Times New Roman" w:hAnsi="Times New Roman" w:cs="Arial"/>
          <w:sz w:val="24"/>
          <w:szCs w:val="20"/>
        </w:rPr>
        <w:t xml:space="preserve">Bidder should submit ink signed authorization certificate from OEM to the department </w:t>
      </w:r>
      <w:r w:rsidR="004F0B51">
        <w:rPr>
          <w:rFonts w:ascii="Times New Roman" w:hAnsi="Times New Roman" w:cs="Arial"/>
          <w:sz w:val="24"/>
          <w:szCs w:val="20"/>
        </w:rPr>
        <w:t xml:space="preserve">along </w:t>
      </w:r>
      <w:r w:rsidRPr="00E3323F">
        <w:rPr>
          <w:rFonts w:ascii="Times New Roman" w:hAnsi="Times New Roman" w:cs="Arial"/>
          <w:sz w:val="24"/>
          <w:szCs w:val="20"/>
        </w:rPr>
        <w:t>with technical bid</w:t>
      </w:r>
      <w:r w:rsidR="009268F7">
        <w:rPr>
          <w:rFonts w:ascii="Times New Roman" w:hAnsi="Times New Roman" w:cs="Arial"/>
          <w:sz w:val="24"/>
          <w:szCs w:val="20"/>
        </w:rPr>
        <w:t xml:space="preserve"> without which the bid will not be accepted</w:t>
      </w:r>
      <w:r w:rsidRPr="00E3323F">
        <w:rPr>
          <w:rFonts w:ascii="Times New Roman" w:hAnsi="Times New Roman" w:cs="Arial"/>
          <w:sz w:val="24"/>
          <w:szCs w:val="20"/>
        </w:rPr>
        <w:t xml:space="preserve">. </w:t>
      </w:r>
    </w:p>
    <w:p w:rsidR="00190160" w:rsidRPr="00E3323F" w:rsidRDefault="00190160" w:rsidP="00190160">
      <w:pPr>
        <w:pStyle w:val="ListParagraph"/>
        <w:numPr>
          <w:ilvl w:val="0"/>
          <w:numId w:val="2"/>
        </w:numPr>
        <w:spacing w:after="0" w:line="240" w:lineRule="auto"/>
        <w:ind w:left="1440" w:hanging="720"/>
        <w:jc w:val="both"/>
        <w:rPr>
          <w:rFonts w:ascii="Times New Roman" w:hAnsi="Times New Roman" w:cs="Times New Roman"/>
          <w:sz w:val="24"/>
          <w:szCs w:val="24"/>
        </w:rPr>
      </w:pPr>
      <w:r w:rsidRPr="00E3323F">
        <w:rPr>
          <w:rFonts w:ascii="Times New Roman" w:hAnsi="Times New Roman" w:cs="Times New Roman"/>
          <w:sz w:val="24"/>
        </w:rPr>
        <w:t xml:space="preserve">The bid should be accompanied by a </w:t>
      </w:r>
      <w:r w:rsidR="005B2801">
        <w:rPr>
          <w:rFonts w:ascii="Times New Roman" w:hAnsi="Times New Roman" w:cs="Times New Roman"/>
          <w:sz w:val="24"/>
        </w:rPr>
        <w:t xml:space="preserve">pay Order/Demand Draft of Rs. </w:t>
      </w:r>
      <w:r w:rsidR="002B03CE">
        <w:rPr>
          <w:rFonts w:ascii="Times New Roman" w:hAnsi="Times New Roman" w:cs="Times New Roman"/>
          <w:sz w:val="24"/>
        </w:rPr>
        <w:t>60,000/-</w:t>
      </w:r>
      <w:proofErr w:type="spellStart"/>
      <w:r w:rsidRPr="00E3323F">
        <w:rPr>
          <w:rFonts w:ascii="Times New Roman" w:hAnsi="Times New Roman" w:cs="Times New Roman"/>
          <w:sz w:val="24"/>
        </w:rPr>
        <w:t>favouring</w:t>
      </w:r>
      <w:proofErr w:type="spellEnd"/>
      <w:r w:rsidRPr="00E3323F">
        <w:rPr>
          <w:rFonts w:ascii="Times New Roman" w:hAnsi="Times New Roman" w:cs="Times New Roman"/>
          <w:sz w:val="24"/>
        </w:rPr>
        <w:t xml:space="preserve"> “Drawing and Disbursement Officer, Department of Biotechnology” towards EMD. The bids not accompanied with the above Pay order/Demand Drafts, shall be summarily rejected. The EMD of unsuccessful bidders will be returned to them on completion of the tender process. The EMD of the successful bidder(s) shall be returned after timely delivery &amp;</w:t>
      </w:r>
      <w:r w:rsidR="00385FF4">
        <w:rPr>
          <w:rFonts w:ascii="Times New Roman" w:hAnsi="Times New Roman" w:cs="Times New Roman"/>
          <w:sz w:val="24"/>
        </w:rPr>
        <w:t xml:space="preserve"> </w:t>
      </w:r>
      <w:r w:rsidRPr="00E3323F">
        <w:rPr>
          <w:rFonts w:ascii="Times New Roman" w:hAnsi="Times New Roman" w:cs="Times New Roman"/>
          <w:sz w:val="24"/>
        </w:rPr>
        <w:t>successful installation. No interest shall be paid on the EMD</w:t>
      </w:r>
      <w:r w:rsidR="00840EE2">
        <w:rPr>
          <w:rFonts w:ascii="Times New Roman" w:hAnsi="Times New Roman" w:cs="Times New Roman"/>
          <w:sz w:val="24"/>
        </w:rPr>
        <w:t xml:space="preserve">. If any of the selected </w:t>
      </w:r>
      <w:r w:rsidR="00F33C39">
        <w:rPr>
          <w:rFonts w:ascii="Times New Roman" w:hAnsi="Times New Roman" w:cs="Times New Roman"/>
          <w:sz w:val="24"/>
        </w:rPr>
        <w:t>bidder,</w:t>
      </w:r>
      <w:r w:rsidR="00385FF4">
        <w:rPr>
          <w:rFonts w:ascii="Times New Roman" w:hAnsi="Times New Roman" w:cs="Times New Roman"/>
          <w:sz w:val="24"/>
        </w:rPr>
        <w:t xml:space="preserve"> </w:t>
      </w:r>
      <w:r w:rsidRPr="00E3323F">
        <w:rPr>
          <w:rFonts w:ascii="Times New Roman" w:hAnsi="Times New Roman" w:cs="Times New Roman"/>
          <w:sz w:val="24"/>
        </w:rPr>
        <w:t>refuses</w:t>
      </w:r>
      <w:r w:rsidR="00385FF4">
        <w:rPr>
          <w:rFonts w:ascii="Times New Roman" w:hAnsi="Times New Roman" w:cs="Times New Roman"/>
          <w:sz w:val="24"/>
        </w:rPr>
        <w:t xml:space="preserve"> </w:t>
      </w:r>
      <w:r w:rsidRPr="00E3323F">
        <w:rPr>
          <w:rFonts w:ascii="Times New Roman" w:hAnsi="Times New Roman" w:cs="Times New Roman"/>
          <w:sz w:val="24"/>
        </w:rPr>
        <w:t>or is unable to execute the order, the EMD will be forfeited.</w:t>
      </w:r>
    </w:p>
    <w:p w:rsidR="00190160" w:rsidRPr="00E3323F" w:rsidRDefault="00190160" w:rsidP="00190160">
      <w:pPr>
        <w:pStyle w:val="ListParagraph"/>
        <w:numPr>
          <w:ilvl w:val="0"/>
          <w:numId w:val="2"/>
        </w:numPr>
        <w:spacing w:after="0" w:line="240" w:lineRule="auto"/>
        <w:ind w:left="1440" w:hanging="720"/>
        <w:jc w:val="both"/>
        <w:rPr>
          <w:rFonts w:ascii="Times New Roman" w:hAnsi="Times New Roman" w:cs="Times New Roman"/>
          <w:sz w:val="24"/>
          <w:szCs w:val="24"/>
        </w:rPr>
      </w:pPr>
      <w:r w:rsidRPr="00E3323F">
        <w:rPr>
          <w:rFonts w:ascii="Times New Roman" w:hAnsi="Times New Roman" w:cs="Times New Roman"/>
          <w:sz w:val="24"/>
        </w:rPr>
        <w:t xml:space="preserve">The bids will be examined by a Committee of Officers including technical officers </w:t>
      </w:r>
      <w:r w:rsidR="005B2801">
        <w:rPr>
          <w:rFonts w:ascii="Times New Roman" w:hAnsi="Times New Roman" w:cs="Times New Roman"/>
          <w:sz w:val="24"/>
        </w:rPr>
        <w:t xml:space="preserve">of </w:t>
      </w:r>
      <w:r w:rsidRPr="00E3323F">
        <w:rPr>
          <w:rFonts w:ascii="Times New Roman" w:hAnsi="Times New Roman" w:cs="Times New Roman"/>
          <w:sz w:val="24"/>
        </w:rPr>
        <w:t>the Department</w:t>
      </w:r>
      <w:r w:rsidR="009268F7">
        <w:rPr>
          <w:rFonts w:ascii="Times New Roman" w:hAnsi="Times New Roman" w:cs="Times New Roman"/>
          <w:sz w:val="24"/>
        </w:rPr>
        <w:t>,</w:t>
      </w:r>
      <w:r w:rsidRPr="00E3323F">
        <w:rPr>
          <w:rFonts w:ascii="Times New Roman" w:hAnsi="Times New Roman" w:cs="Times New Roman"/>
          <w:sz w:val="24"/>
        </w:rPr>
        <w:t xml:space="preserve"> which may call for clarifications/ additional information from the vendors</w:t>
      </w:r>
      <w:r w:rsidR="005B2801">
        <w:rPr>
          <w:rFonts w:ascii="Times New Roman" w:hAnsi="Times New Roman" w:cs="Times New Roman"/>
          <w:sz w:val="24"/>
        </w:rPr>
        <w:t>, if required</w:t>
      </w:r>
      <w:r w:rsidR="007D69B2">
        <w:rPr>
          <w:rFonts w:ascii="Times New Roman" w:hAnsi="Times New Roman" w:cs="Times New Roman"/>
          <w:sz w:val="24"/>
        </w:rPr>
        <w:t xml:space="preserve">, </w:t>
      </w:r>
      <w:r w:rsidRPr="00E3323F">
        <w:rPr>
          <w:rFonts w:ascii="Times New Roman" w:hAnsi="Times New Roman" w:cs="Times New Roman"/>
          <w:sz w:val="24"/>
        </w:rPr>
        <w:t>which must be furnished to the Committee in a stipulated time.</w:t>
      </w:r>
    </w:p>
    <w:p w:rsidR="00190160" w:rsidRPr="00E3323F" w:rsidRDefault="00190160" w:rsidP="00190160">
      <w:pPr>
        <w:pStyle w:val="ListParagraph"/>
        <w:numPr>
          <w:ilvl w:val="0"/>
          <w:numId w:val="2"/>
        </w:numPr>
        <w:spacing w:after="0" w:line="240" w:lineRule="auto"/>
        <w:ind w:left="1440" w:hanging="720"/>
        <w:jc w:val="both"/>
        <w:rPr>
          <w:rFonts w:ascii="Times New Roman" w:hAnsi="Times New Roman" w:cs="Times New Roman"/>
          <w:sz w:val="24"/>
          <w:szCs w:val="24"/>
        </w:rPr>
      </w:pPr>
      <w:r w:rsidRPr="00E3323F">
        <w:rPr>
          <w:rFonts w:ascii="Times New Roman" w:hAnsi="Times New Roman" w:cs="Times New Roman"/>
          <w:sz w:val="24"/>
        </w:rPr>
        <w:t xml:space="preserve">The prices quoted should be Local Delivery at site inclusive of </w:t>
      </w:r>
      <w:r w:rsidR="009268F7">
        <w:rPr>
          <w:rFonts w:ascii="Times New Roman" w:hAnsi="Times New Roman" w:cs="Times New Roman"/>
          <w:sz w:val="24"/>
        </w:rPr>
        <w:t>GST</w:t>
      </w:r>
      <w:r w:rsidR="00966D70">
        <w:rPr>
          <w:rFonts w:ascii="Times New Roman" w:hAnsi="Times New Roman" w:cs="Times New Roman"/>
          <w:sz w:val="24"/>
        </w:rPr>
        <w:t xml:space="preserve"> </w:t>
      </w:r>
      <w:r w:rsidRPr="00E3323F">
        <w:rPr>
          <w:rFonts w:ascii="Times New Roman" w:hAnsi="Times New Roman" w:cs="Times New Roman"/>
          <w:sz w:val="24"/>
        </w:rPr>
        <w:t>loading-unloading, installation charges etc. The rate should be firm and valid for 06 months from the date o</w:t>
      </w:r>
      <w:r w:rsidR="00966D70">
        <w:rPr>
          <w:rFonts w:ascii="Times New Roman" w:hAnsi="Times New Roman" w:cs="Times New Roman"/>
          <w:sz w:val="24"/>
        </w:rPr>
        <w:t>f</w:t>
      </w:r>
      <w:r w:rsidRPr="00E3323F">
        <w:rPr>
          <w:rFonts w:ascii="Times New Roman" w:hAnsi="Times New Roman" w:cs="Times New Roman"/>
          <w:sz w:val="24"/>
        </w:rPr>
        <w:t xml:space="preserve"> tender </w:t>
      </w:r>
      <w:r w:rsidR="009268F7" w:rsidRPr="00E3323F">
        <w:rPr>
          <w:rFonts w:ascii="Times New Roman" w:hAnsi="Times New Roman" w:cs="Times New Roman"/>
          <w:sz w:val="24"/>
        </w:rPr>
        <w:t xml:space="preserve">closing </w:t>
      </w:r>
      <w:r w:rsidRPr="00E3323F">
        <w:rPr>
          <w:rFonts w:ascii="Times New Roman" w:hAnsi="Times New Roman" w:cs="Times New Roman"/>
          <w:sz w:val="24"/>
        </w:rPr>
        <w:t>i.e</w:t>
      </w:r>
      <w:r w:rsidR="00966D70">
        <w:rPr>
          <w:rFonts w:ascii="Times New Roman" w:hAnsi="Times New Roman" w:cs="Times New Roman"/>
          <w:sz w:val="24"/>
        </w:rPr>
        <w:t xml:space="preserve">. 14.08.2018. </w:t>
      </w:r>
      <w:r w:rsidRPr="00E3323F">
        <w:rPr>
          <w:rFonts w:ascii="Times New Roman" w:hAnsi="Times New Roman" w:cs="Times New Roman"/>
          <w:sz w:val="24"/>
        </w:rPr>
        <w:t>No price escalation on any ground whatsoever will be entertained during the period of validity of the rates.</w:t>
      </w:r>
    </w:p>
    <w:p w:rsidR="00190160" w:rsidRPr="009268F7" w:rsidRDefault="00190160" w:rsidP="00190160">
      <w:pPr>
        <w:pStyle w:val="ListParagraph"/>
        <w:numPr>
          <w:ilvl w:val="0"/>
          <w:numId w:val="2"/>
        </w:numPr>
        <w:spacing w:after="0" w:line="240" w:lineRule="auto"/>
        <w:ind w:left="1440" w:hanging="720"/>
        <w:jc w:val="both"/>
        <w:rPr>
          <w:rFonts w:ascii="Times New Roman" w:hAnsi="Times New Roman" w:cs="Times New Roman"/>
          <w:b/>
          <w:bCs/>
          <w:sz w:val="24"/>
          <w:szCs w:val="24"/>
        </w:rPr>
      </w:pPr>
      <w:r w:rsidRPr="009268F7">
        <w:rPr>
          <w:rFonts w:ascii="Times New Roman" w:hAnsi="Times New Roman" w:cs="Times New Roman"/>
          <w:b/>
          <w:bCs/>
          <w:sz w:val="24"/>
        </w:rPr>
        <w:lastRenderedPageBreak/>
        <w:t>Tender should strictly conform to the specifications. Tender not conforming to the specifications will be rejected summarily.</w:t>
      </w:r>
    </w:p>
    <w:p w:rsidR="00385FF4" w:rsidRPr="00E3323F" w:rsidRDefault="00385FF4" w:rsidP="00190160">
      <w:pPr>
        <w:pStyle w:val="ListParagraph"/>
        <w:numPr>
          <w:ilvl w:val="0"/>
          <w:numId w:val="2"/>
        </w:num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rPr>
        <w:t>Technical and Financial bids should be submitted as per the specimen only.  If not followed, it will be rejected summarily.</w:t>
      </w:r>
    </w:p>
    <w:p w:rsidR="00190160" w:rsidRPr="00E3323F" w:rsidRDefault="00190160" w:rsidP="00190160">
      <w:pPr>
        <w:pStyle w:val="ListParagraph"/>
        <w:numPr>
          <w:ilvl w:val="0"/>
          <w:numId w:val="2"/>
        </w:numPr>
        <w:spacing w:after="0" w:line="240" w:lineRule="auto"/>
        <w:ind w:left="1440" w:hanging="720"/>
        <w:jc w:val="both"/>
        <w:rPr>
          <w:rFonts w:ascii="Times New Roman" w:hAnsi="Times New Roman" w:cs="Times New Roman"/>
          <w:sz w:val="24"/>
          <w:szCs w:val="24"/>
        </w:rPr>
      </w:pPr>
      <w:r w:rsidRPr="00E3323F">
        <w:rPr>
          <w:rFonts w:ascii="Times New Roman" w:hAnsi="Times New Roman" w:cs="Times New Roman"/>
          <w:sz w:val="24"/>
        </w:rPr>
        <w:t>Any incomplete o</w:t>
      </w:r>
      <w:r w:rsidR="007D69B2">
        <w:rPr>
          <w:rFonts w:ascii="Times New Roman" w:hAnsi="Times New Roman" w:cs="Times New Roman"/>
          <w:sz w:val="24"/>
        </w:rPr>
        <w:t>r</w:t>
      </w:r>
      <w:r w:rsidRPr="00E3323F">
        <w:rPr>
          <w:rFonts w:ascii="Times New Roman" w:hAnsi="Times New Roman" w:cs="Times New Roman"/>
          <w:sz w:val="24"/>
        </w:rPr>
        <w:t xml:space="preserve"> ambiguous terms/conditions/quotes will disqualify the offer, All the items/components mentioned in this tender notice will be reckoned as one item for the purpose of arriving at L1 rates. However, if there are wide</w:t>
      </w:r>
      <w:r w:rsidR="007D69B2">
        <w:rPr>
          <w:rFonts w:ascii="Times New Roman" w:hAnsi="Times New Roman" w:cs="Times New Roman"/>
          <w:sz w:val="24"/>
        </w:rPr>
        <w:t xml:space="preserve"> variations in individual item </w:t>
      </w:r>
      <w:r w:rsidRPr="00E3323F">
        <w:rPr>
          <w:rFonts w:ascii="Times New Roman" w:hAnsi="Times New Roman" w:cs="Times New Roman"/>
          <w:sz w:val="24"/>
        </w:rPr>
        <w:t>rates</w:t>
      </w:r>
      <w:r w:rsidR="007D69B2">
        <w:rPr>
          <w:rFonts w:ascii="Times New Roman" w:hAnsi="Times New Roman" w:cs="Times New Roman"/>
          <w:sz w:val="24"/>
        </w:rPr>
        <w:t>,</w:t>
      </w:r>
      <w:r w:rsidRPr="00E3323F">
        <w:rPr>
          <w:rFonts w:ascii="Times New Roman" w:hAnsi="Times New Roman" w:cs="Times New Roman"/>
          <w:sz w:val="24"/>
        </w:rPr>
        <w:t xml:space="preserve"> then sourcing of the lowest rates for different items from different bidders will be resorted to. The DBT reserves the right to change location or increase/decrease the number of location where equipments are to be supplied. DBT also reserves the right to order individually, any one or more of the item (s) for any of its location till the validity of rates.</w:t>
      </w:r>
    </w:p>
    <w:p w:rsidR="00190160" w:rsidRPr="00E3323F" w:rsidRDefault="00190160" w:rsidP="00190160">
      <w:pPr>
        <w:pStyle w:val="ListParagraph"/>
        <w:numPr>
          <w:ilvl w:val="0"/>
          <w:numId w:val="2"/>
        </w:numPr>
        <w:spacing w:after="0" w:line="240" w:lineRule="auto"/>
        <w:ind w:left="1440" w:hanging="720"/>
        <w:jc w:val="both"/>
        <w:rPr>
          <w:rFonts w:ascii="Times New Roman" w:hAnsi="Times New Roman" w:cs="Times New Roman"/>
          <w:sz w:val="24"/>
          <w:szCs w:val="24"/>
        </w:rPr>
      </w:pPr>
      <w:r w:rsidRPr="00E3323F">
        <w:rPr>
          <w:rFonts w:ascii="Times New Roman" w:hAnsi="Times New Roman" w:cs="Times New Roman"/>
          <w:sz w:val="24"/>
        </w:rPr>
        <w:t>DBT reserves the right to accept/reject any or all bids without assigning any reasons thereof.</w:t>
      </w:r>
    </w:p>
    <w:p w:rsidR="00190160" w:rsidRPr="00E3323F" w:rsidRDefault="00190160" w:rsidP="00190160">
      <w:pPr>
        <w:pStyle w:val="ListParagraph"/>
        <w:numPr>
          <w:ilvl w:val="0"/>
          <w:numId w:val="2"/>
        </w:numPr>
        <w:spacing w:after="0" w:line="240" w:lineRule="auto"/>
        <w:ind w:left="1440" w:hanging="720"/>
        <w:jc w:val="both"/>
        <w:rPr>
          <w:rFonts w:ascii="Times New Roman" w:hAnsi="Times New Roman" w:cs="Times New Roman"/>
          <w:sz w:val="24"/>
          <w:szCs w:val="24"/>
        </w:rPr>
      </w:pPr>
      <w:r w:rsidRPr="00E3323F">
        <w:rPr>
          <w:rFonts w:ascii="Times New Roman" w:hAnsi="Times New Roman" w:cs="Times New Roman"/>
          <w:sz w:val="24"/>
        </w:rPr>
        <w:t>Any set of terms and conditions from the Vendors will not be acceptable to DBT.</w:t>
      </w:r>
    </w:p>
    <w:p w:rsidR="00190160" w:rsidRPr="00E3323F" w:rsidRDefault="00190160" w:rsidP="00190160">
      <w:pPr>
        <w:pStyle w:val="ListParagraph"/>
        <w:numPr>
          <w:ilvl w:val="0"/>
          <w:numId w:val="2"/>
        </w:numPr>
        <w:spacing w:after="0" w:line="240" w:lineRule="auto"/>
        <w:ind w:left="1440" w:hanging="720"/>
        <w:jc w:val="both"/>
        <w:rPr>
          <w:rFonts w:ascii="Times New Roman" w:hAnsi="Times New Roman" w:cs="Times New Roman"/>
          <w:sz w:val="24"/>
          <w:szCs w:val="24"/>
        </w:rPr>
      </w:pPr>
      <w:r w:rsidRPr="00E3323F">
        <w:rPr>
          <w:rFonts w:ascii="Times New Roman" w:hAnsi="Times New Roman" w:cs="Times New Roman"/>
          <w:sz w:val="24"/>
        </w:rPr>
        <w:t>DBT reserves the right to stop the tender process at any stage and go in for fresh tendering without assigning any reasons.</w:t>
      </w:r>
    </w:p>
    <w:p w:rsidR="00190160" w:rsidRPr="00E3323F" w:rsidRDefault="00190160" w:rsidP="00190160">
      <w:pPr>
        <w:pStyle w:val="ListParagraph"/>
        <w:numPr>
          <w:ilvl w:val="0"/>
          <w:numId w:val="2"/>
        </w:numPr>
        <w:spacing w:after="0" w:line="240" w:lineRule="auto"/>
        <w:ind w:left="1440" w:hanging="720"/>
        <w:jc w:val="both"/>
        <w:rPr>
          <w:rFonts w:ascii="Times New Roman" w:hAnsi="Times New Roman" w:cs="Times New Roman"/>
          <w:sz w:val="24"/>
          <w:szCs w:val="24"/>
        </w:rPr>
      </w:pPr>
      <w:r w:rsidRPr="00554ABB">
        <w:rPr>
          <w:rFonts w:ascii="Times New Roman" w:hAnsi="Times New Roman" w:cs="Times New Roman"/>
          <w:sz w:val="24"/>
          <w:u w:val="single"/>
        </w:rPr>
        <w:t>The bids should be valid for 6 month</w:t>
      </w:r>
      <w:r w:rsidRPr="00E3323F">
        <w:rPr>
          <w:rFonts w:ascii="Times New Roman" w:hAnsi="Times New Roman" w:cs="Times New Roman"/>
          <w:sz w:val="24"/>
        </w:rPr>
        <w:t xml:space="preserve"> and L1 vendor is bound to execute the orders placed at L1 rates during the currency of the tender.</w:t>
      </w:r>
    </w:p>
    <w:p w:rsidR="00190160" w:rsidRPr="00E3323F" w:rsidRDefault="00190160" w:rsidP="00190160">
      <w:pPr>
        <w:pStyle w:val="ListParagraph"/>
        <w:numPr>
          <w:ilvl w:val="0"/>
          <w:numId w:val="2"/>
        </w:numPr>
        <w:spacing w:after="0" w:line="240" w:lineRule="auto"/>
        <w:ind w:left="1440" w:hanging="720"/>
        <w:jc w:val="both"/>
        <w:rPr>
          <w:rFonts w:ascii="Times New Roman" w:hAnsi="Times New Roman" w:cs="Times New Roman"/>
          <w:sz w:val="24"/>
          <w:szCs w:val="24"/>
        </w:rPr>
      </w:pPr>
      <w:r w:rsidRPr="00E3323F">
        <w:rPr>
          <w:rFonts w:ascii="Times New Roman" w:hAnsi="Times New Roman" w:cs="Times New Roman"/>
          <w:sz w:val="24"/>
        </w:rPr>
        <w:t>DBT reserves the right to impose and recover penalty from the vendors who violate the terms &amp; conditions of the tender including refusal to execute the order placed on them for any reasons.</w:t>
      </w:r>
    </w:p>
    <w:p w:rsidR="00190160" w:rsidRPr="00E3323F" w:rsidRDefault="00190160" w:rsidP="00190160">
      <w:pPr>
        <w:pStyle w:val="ListParagraph"/>
        <w:numPr>
          <w:ilvl w:val="0"/>
          <w:numId w:val="2"/>
        </w:numPr>
        <w:spacing w:after="0" w:line="240" w:lineRule="auto"/>
        <w:ind w:left="1440" w:hanging="720"/>
        <w:jc w:val="both"/>
        <w:rPr>
          <w:rFonts w:ascii="Times New Roman" w:hAnsi="Times New Roman" w:cs="Times New Roman"/>
          <w:sz w:val="24"/>
          <w:szCs w:val="24"/>
        </w:rPr>
      </w:pPr>
      <w:r w:rsidRPr="00E3323F">
        <w:rPr>
          <w:rFonts w:ascii="Times New Roman" w:hAnsi="Times New Roman" w:cs="Times New Roman"/>
          <w:sz w:val="24"/>
        </w:rPr>
        <w:t>DBT has t</w:t>
      </w:r>
      <w:r w:rsidR="00DC7C03">
        <w:rPr>
          <w:rFonts w:ascii="Times New Roman" w:hAnsi="Times New Roman" w:cs="Times New Roman"/>
          <w:sz w:val="24"/>
        </w:rPr>
        <w:t>h</w:t>
      </w:r>
      <w:r w:rsidRPr="00E3323F">
        <w:rPr>
          <w:rFonts w:ascii="Times New Roman" w:hAnsi="Times New Roman" w:cs="Times New Roman"/>
          <w:sz w:val="24"/>
        </w:rPr>
        <w:t>e right to reject the goods on receipt at site during final inspection and testing by a committee of officers. However, such rejection should be strictly within the contractual terms &amp; conditions and no new conditions should be adopted while rejecting the good during final inspection.</w:t>
      </w:r>
    </w:p>
    <w:p w:rsidR="00190160" w:rsidRPr="00E3323F" w:rsidRDefault="00190160" w:rsidP="00190160">
      <w:pPr>
        <w:pStyle w:val="ListParagraph"/>
        <w:numPr>
          <w:ilvl w:val="0"/>
          <w:numId w:val="2"/>
        </w:numPr>
        <w:spacing w:after="0" w:line="240" w:lineRule="auto"/>
        <w:ind w:left="1440" w:hanging="720"/>
        <w:jc w:val="both"/>
        <w:rPr>
          <w:rFonts w:ascii="Times New Roman" w:hAnsi="Times New Roman" w:cs="Times New Roman"/>
          <w:sz w:val="24"/>
          <w:szCs w:val="24"/>
        </w:rPr>
      </w:pPr>
      <w:r w:rsidRPr="00E3323F">
        <w:rPr>
          <w:rFonts w:ascii="Times New Roman" w:hAnsi="Times New Roman" w:cs="Times New Roman"/>
          <w:sz w:val="24"/>
        </w:rPr>
        <w:t>No binding legal relationship will exist between any of the bidders and DBT until execution of a contractual agreement. Bids must remain valid and open for evaluations according to their terms for a period of at least six (6) months from the dat</w:t>
      </w:r>
      <w:r w:rsidR="00452A8D">
        <w:rPr>
          <w:rFonts w:ascii="Times New Roman" w:hAnsi="Times New Roman" w:cs="Times New Roman"/>
          <w:sz w:val="24"/>
        </w:rPr>
        <w:t>e</w:t>
      </w:r>
      <w:r w:rsidRPr="00E3323F">
        <w:rPr>
          <w:rFonts w:ascii="Times New Roman" w:hAnsi="Times New Roman" w:cs="Times New Roman"/>
          <w:sz w:val="24"/>
        </w:rPr>
        <w:t>/time of submission of Bids. Bids valid for less than 6 month are liable to be rejected.</w:t>
      </w:r>
    </w:p>
    <w:p w:rsidR="00190160" w:rsidRPr="00E3323F" w:rsidRDefault="00190160" w:rsidP="00190160">
      <w:pPr>
        <w:pStyle w:val="ListParagraph"/>
        <w:numPr>
          <w:ilvl w:val="0"/>
          <w:numId w:val="2"/>
        </w:numPr>
        <w:spacing w:after="0" w:line="240" w:lineRule="auto"/>
        <w:ind w:left="1440" w:hanging="720"/>
        <w:jc w:val="both"/>
        <w:rPr>
          <w:rFonts w:ascii="Times New Roman" w:hAnsi="Times New Roman" w:cs="Times New Roman"/>
          <w:sz w:val="24"/>
          <w:szCs w:val="24"/>
        </w:rPr>
      </w:pPr>
      <w:r w:rsidRPr="00E3323F">
        <w:rPr>
          <w:rFonts w:ascii="Times New Roman" w:hAnsi="Times New Roman" w:cs="Times New Roman"/>
          <w:sz w:val="24"/>
        </w:rPr>
        <w:t xml:space="preserve">The vendor (if selected) shall supply </w:t>
      </w:r>
      <w:r w:rsidR="00D62A3C">
        <w:rPr>
          <w:rFonts w:ascii="Times New Roman" w:hAnsi="Times New Roman" w:cs="Times New Roman"/>
          <w:sz w:val="24"/>
        </w:rPr>
        <w:t xml:space="preserve">only </w:t>
      </w:r>
      <w:r w:rsidRPr="00E3323F">
        <w:rPr>
          <w:rFonts w:ascii="Times New Roman" w:hAnsi="Times New Roman" w:cs="Times New Roman"/>
          <w:sz w:val="24"/>
        </w:rPr>
        <w:t>new and unused items.</w:t>
      </w:r>
    </w:p>
    <w:p w:rsidR="00190160" w:rsidRPr="00D62A3C" w:rsidRDefault="00190160" w:rsidP="00190160">
      <w:pPr>
        <w:pStyle w:val="ListParagraph"/>
        <w:numPr>
          <w:ilvl w:val="0"/>
          <w:numId w:val="2"/>
        </w:numPr>
        <w:spacing w:after="0" w:line="240" w:lineRule="auto"/>
        <w:ind w:left="1440" w:hanging="720"/>
        <w:jc w:val="both"/>
        <w:rPr>
          <w:rFonts w:ascii="Times New Roman" w:hAnsi="Times New Roman" w:cs="Times New Roman"/>
          <w:sz w:val="24"/>
          <w:szCs w:val="24"/>
        </w:rPr>
      </w:pPr>
      <w:r w:rsidRPr="00E3323F">
        <w:rPr>
          <w:rFonts w:ascii="Times New Roman" w:hAnsi="Times New Roman" w:cs="Times New Roman"/>
          <w:sz w:val="24"/>
        </w:rPr>
        <w:t xml:space="preserve">The items should be delivered and installed within 2 weeks, from the date placing the Purchase Order. In case any vendor awarded the contract is unable to deliver equipment by the stipulated delivery date, DBT will charge a penalty </w:t>
      </w:r>
      <w:proofErr w:type="gramStart"/>
      <w:r w:rsidRPr="00E3323F">
        <w:rPr>
          <w:rFonts w:ascii="Times New Roman" w:hAnsi="Times New Roman" w:cs="Times New Roman"/>
          <w:sz w:val="24"/>
        </w:rPr>
        <w:t>of  1</w:t>
      </w:r>
      <w:proofErr w:type="gramEnd"/>
      <w:r w:rsidRPr="00E3323F">
        <w:rPr>
          <w:rFonts w:ascii="Times New Roman" w:hAnsi="Times New Roman" w:cs="Times New Roman"/>
          <w:sz w:val="24"/>
        </w:rPr>
        <w:t xml:space="preserve">% of order value for each week delay, subject to a maximum of 5% of the order value. The amount of penalty so calculated shall be deducted at time of making payment. The DBT also reserves the right to cancel the purchase order for delay beyond five week. In the event of cancellation </w:t>
      </w:r>
      <w:r w:rsidR="001F5B07" w:rsidRPr="00E3323F">
        <w:rPr>
          <w:rFonts w:ascii="Times New Roman" w:hAnsi="Times New Roman" w:cs="Times New Roman"/>
          <w:sz w:val="24"/>
        </w:rPr>
        <w:t>of the</w:t>
      </w:r>
      <w:r w:rsidRPr="00E3323F">
        <w:rPr>
          <w:rFonts w:ascii="Times New Roman" w:hAnsi="Times New Roman" w:cs="Times New Roman"/>
          <w:sz w:val="24"/>
        </w:rPr>
        <w:t xml:space="preserve"> forfeited. Time shall be essence of the contract. No Advance Payment will be released along with purchase order.</w:t>
      </w:r>
    </w:p>
    <w:p w:rsidR="000000DA" w:rsidRPr="000000DA" w:rsidRDefault="00D62A3C" w:rsidP="00832DB3">
      <w:pPr>
        <w:pStyle w:val="ListParagraph"/>
        <w:numPr>
          <w:ilvl w:val="0"/>
          <w:numId w:val="2"/>
        </w:numPr>
        <w:spacing w:after="0" w:line="240" w:lineRule="auto"/>
        <w:ind w:left="1440" w:hanging="720"/>
        <w:jc w:val="both"/>
        <w:rPr>
          <w:rFonts w:ascii="Times New Roman" w:hAnsi="Times New Roman" w:cs="Times New Roman"/>
          <w:sz w:val="24"/>
          <w:szCs w:val="24"/>
        </w:rPr>
      </w:pPr>
      <w:r w:rsidRPr="00D74E02">
        <w:rPr>
          <w:rFonts w:ascii="Times New Roman" w:hAnsi="Times New Roman" w:cs="Times New Roman"/>
          <w:sz w:val="24"/>
        </w:rPr>
        <w:t xml:space="preserve">Payment term – No advance payment. Full payment </w:t>
      </w:r>
      <w:r w:rsidR="00D74E02" w:rsidRPr="00D74E02">
        <w:rPr>
          <w:rFonts w:ascii="Times New Roman" w:hAnsi="Times New Roman" w:cs="Times New Roman"/>
          <w:sz w:val="24"/>
        </w:rPr>
        <w:t xml:space="preserve">of the contract will be paid to the contractor, subject to statutory deductions, if any, only after installation/commissioning of the system to the full satisfaction of this Department. </w:t>
      </w:r>
    </w:p>
    <w:p w:rsidR="00190160" w:rsidRPr="00D74E02" w:rsidRDefault="00190160" w:rsidP="00832DB3">
      <w:pPr>
        <w:pStyle w:val="ListParagraph"/>
        <w:numPr>
          <w:ilvl w:val="0"/>
          <w:numId w:val="2"/>
        </w:numPr>
        <w:spacing w:after="0" w:line="240" w:lineRule="auto"/>
        <w:ind w:left="1440" w:hanging="720"/>
        <w:jc w:val="both"/>
        <w:rPr>
          <w:rFonts w:ascii="Times New Roman" w:hAnsi="Times New Roman" w:cs="Times New Roman"/>
          <w:sz w:val="24"/>
          <w:szCs w:val="24"/>
        </w:rPr>
      </w:pPr>
      <w:r w:rsidRPr="00D74E02">
        <w:rPr>
          <w:rFonts w:ascii="Times New Roman" w:hAnsi="Times New Roman" w:cs="Times New Roman"/>
          <w:sz w:val="24"/>
        </w:rPr>
        <w:t>OEM Sales/Service Centre in India from last 2 Years. OEM must provide the letter of Authorization to the bidder and ensuring after sales support for next 5 years. The B</w:t>
      </w:r>
      <w:r w:rsidR="001F5B07" w:rsidRPr="00D74E02">
        <w:rPr>
          <w:rFonts w:ascii="Times New Roman" w:hAnsi="Times New Roman" w:cs="Times New Roman"/>
          <w:sz w:val="24"/>
        </w:rPr>
        <w:t>idder must be associated with to</w:t>
      </w:r>
      <w:r w:rsidRPr="00D74E02">
        <w:rPr>
          <w:rFonts w:ascii="Times New Roman" w:hAnsi="Times New Roman" w:cs="Times New Roman"/>
          <w:sz w:val="24"/>
        </w:rPr>
        <w:t xml:space="preserve"> OEM as a dealer for minimum last 2 years. Prices FOR Site &amp; SITC inclusive of all taxed.</w:t>
      </w:r>
    </w:p>
    <w:p w:rsidR="00023D18" w:rsidRPr="00023D18" w:rsidRDefault="00190160" w:rsidP="00023D18">
      <w:pPr>
        <w:pStyle w:val="ListParagraph"/>
        <w:numPr>
          <w:ilvl w:val="0"/>
          <w:numId w:val="2"/>
        </w:numPr>
        <w:spacing w:after="0" w:line="240" w:lineRule="auto"/>
        <w:ind w:left="1440" w:hanging="720"/>
        <w:jc w:val="both"/>
        <w:rPr>
          <w:rFonts w:ascii="Times New Roman" w:hAnsi="Times New Roman" w:cs="Times New Roman"/>
          <w:b/>
          <w:sz w:val="24"/>
          <w:szCs w:val="24"/>
        </w:rPr>
      </w:pPr>
      <w:r w:rsidRPr="00E3323F">
        <w:rPr>
          <w:rFonts w:ascii="Times New Roman" w:hAnsi="Times New Roman" w:cs="Times New Roman"/>
          <w:sz w:val="24"/>
        </w:rPr>
        <w:t xml:space="preserve">The sealed envelopes containing the quotation will be submitted to the Under Secretary (Admin), latest by </w:t>
      </w:r>
      <w:r w:rsidR="00966D70">
        <w:rPr>
          <w:rFonts w:ascii="Times New Roman" w:hAnsi="Times New Roman" w:cs="Times New Roman"/>
          <w:b/>
          <w:sz w:val="24"/>
        </w:rPr>
        <w:t xml:space="preserve">12.00 noon </w:t>
      </w:r>
      <w:r w:rsidR="007C3AE4" w:rsidRPr="00E3323F">
        <w:rPr>
          <w:rFonts w:ascii="Times New Roman" w:hAnsi="Times New Roman" w:cs="Times New Roman"/>
          <w:b/>
          <w:sz w:val="24"/>
        </w:rPr>
        <w:t>PM</w:t>
      </w:r>
      <w:r w:rsidRPr="00E3323F">
        <w:rPr>
          <w:rFonts w:ascii="Times New Roman" w:hAnsi="Times New Roman" w:cs="Times New Roman"/>
          <w:b/>
          <w:sz w:val="24"/>
        </w:rPr>
        <w:t xml:space="preserve"> </w:t>
      </w:r>
      <w:proofErr w:type="gramStart"/>
      <w:r w:rsidRPr="00E3323F">
        <w:rPr>
          <w:rFonts w:ascii="Times New Roman" w:hAnsi="Times New Roman" w:cs="Times New Roman"/>
          <w:b/>
          <w:sz w:val="24"/>
        </w:rPr>
        <w:t xml:space="preserve">on </w:t>
      </w:r>
      <w:r w:rsidR="00966D70">
        <w:rPr>
          <w:rFonts w:ascii="Times New Roman" w:hAnsi="Times New Roman" w:cs="Times New Roman"/>
          <w:b/>
          <w:sz w:val="24"/>
        </w:rPr>
        <w:t xml:space="preserve"> 14.08.2018</w:t>
      </w:r>
      <w:proofErr w:type="gramEnd"/>
      <w:r w:rsidR="00966D70">
        <w:rPr>
          <w:rFonts w:ascii="Times New Roman" w:hAnsi="Times New Roman" w:cs="Times New Roman"/>
          <w:b/>
          <w:sz w:val="24"/>
        </w:rPr>
        <w:t xml:space="preserve"> </w:t>
      </w:r>
      <w:r w:rsidR="008B4168">
        <w:rPr>
          <w:rFonts w:ascii="Times New Roman" w:hAnsi="Times New Roman" w:cs="Times New Roman"/>
          <w:b/>
          <w:sz w:val="24"/>
        </w:rPr>
        <w:t xml:space="preserve">at room </w:t>
      </w:r>
      <w:r w:rsidR="007C3AE4">
        <w:rPr>
          <w:rFonts w:ascii="Times New Roman" w:hAnsi="Times New Roman" w:cs="Times New Roman"/>
          <w:b/>
          <w:sz w:val="24"/>
        </w:rPr>
        <w:t>No.</w:t>
      </w:r>
      <w:r w:rsidR="00865C3F">
        <w:rPr>
          <w:rFonts w:ascii="Times New Roman" w:hAnsi="Times New Roman" w:cs="Times New Roman"/>
          <w:b/>
          <w:sz w:val="24"/>
        </w:rPr>
        <w:t>519 5</w:t>
      </w:r>
      <w:r w:rsidR="00865C3F" w:rsidRPr="00865C3F">
        <w:rPr>
          <w:rFonts w:ascii="Times New Roman" w:hAnsi="Times New Roman" w:cs="Times New Roman"/>
          <w:b/>
          <w:sz w:val="24"/>
          <w:vertAlign w:val="superscript"/>
        </w:rPr>
        <w:t>th</w:t>
      </w:r>
      <w:r w:rsidR="00865C3F">
        <w:rPr>
          <w:rFonts w:ascii="Times New Roman" w:hAnsi="Times New Roman" w:cs="Times New Roman"/>
          <w:b/>
          <w:sz w:val="24"/>
        </w:rPr>
        <w:t xml:space="preserve"> Floor </w:t>
      </w:r>
      <w:r w:rsidR="007C3AE4">
        <w:rPr>
          <w:rFonts w:ascii="Times New Roman" w:hAnsi="Times New Roman" w:cs="Times New Roman"/>
          <w:b/>
          <w:sz w:val="24"/>
        </w:rPr>
        <w:t>,</w:t>
      </w:r>
      <w:r w:rsidR="008B4168">
        <w:rPr>
          <w:rFonts w:ascii="Times New Roman" w:hAnsi="Times New Roman" w:cs="Times New Roman"/>
          <w:b/>
          <w:sz w:val="24"/>
        </w:rPr>
        <w:t xml:space="preserve"> Block No.3.</w:t>
      </w:r>
      <w:r w:rsidR="002D6B9D">
        <w:rPr>
          <w:rFonts w:ascii="Times New Roman" w:hAnsi="Times New Roman" w:cs="Times New Roman"/>
          <w:b/>
          <w:sz w:val="24"/>
        </w:rPr>
        <w:t xml:space="preserve"> CGO Complex, </w:t>
      </w:r>
      <w:proofErr w:type="spellStart"/>
      <w:r w:rsidR="002D6B9D">
        <w:rPr>
          <w:rFonts w:ascii="Times New Roman" w:hAnsi="Times New Roman" w:cs="Times New Roman"/>
          <w:b/>
          <w:sz w:val="24"/>
        </w:rPr>
        <w:t>Lodhi</w:t>
      </w:r>
      <w:proofErr w:type="spellEnd"/>
      <w:r w:rsidR="002D6B9D">
        <w:rPr>
          <w:rFonts w:ascii="Times New Roman" w:hAnsi="Times New Roman" w:cs="Times New Roman"/>
          <w:b/>
          <w:sz w:val="24"/>
        </w:rPr>
        <w:t xml:space="preserve"> Road, New Delhi - </w:t>
      </w:r>
      <w:proofErr w:type="gramStart"/>
      <w:r w:rsidR="002D6B9D">
        <w:rPr>
          <w:rFonts w:ascii="Times New Roman" w:hAnsi="Times New Roman" w:cs="Times New Roman"/>
          <w:b/>
          <w:sz w:val="24"/>
        </w:rPr>
        <w:t>110001</w:t>
      </w:r>
      <w:r w:rsidR="008B4168">
        <w:rPr>
          <w:rFonts w:ascii="Times New Roman" w:hAnsi="Times New Roman" w:cs="Times New Roman"/>
          <w:b/>
          <w:sz w:val="24"/>
        </w:rPr>
        <w:t xml:space="preserve">  </w:t>
      </w:r>
      <w:r w:rsidR="000848B5">
        <w:rPr>
          <w:rFonts w:ascii="Times New Roman" w:hAnsi="Times New Roman" w:cs="Times New Roman"/>
          <w:b/>
          <w:sz w:val="24"/>
        </w:rPr>
        <w:t>and</w:t>
      </w:r>
      <w:proofErr w:type="gramEnd"/>
      <w:r w:rsidR="000848B5">
        <w:rPr>
          <w:rFonts w:ascii="Times New Roman" w:hAnsi="Times New Roman" w:cs="Times New Roman"/>
          <w:b/>
          <w:sz w:val="24"/>
        </w:rPr>
        <w:t xml:space="preserve"> </w:t>
      </w:r>
      <w:r w:rsidR="008B4168">
        <w:rPr>
          <w:rFonts w:ascii="Times New Roman" w:hAnsi="Times New Roman" w:cs="Times New Roman"/>
          <w:b/>
          <w:sz w:val="24"/>
        </w:rPr>
        <w:t xml:space="preserve">the </w:t>
      </w:r>
      <w:r w:rsidR="00D62A3C">
        <w:rPr>
          <w:rFonts w:ascii="Times New Roman" w:hAnsi="Times New Roman" w:cs="Times New Roman"/>
          <w:b/>
          <w:sz w:val="24"/>
        </w:rPr>
        <w:lastRenderedPageBreak/>
        <w:t xml:space="preserve">technical bids </w:t>
      </w:r>
      <w:r w:rsidR="008B4168">
        <w:rPr>
          <w:rFonts w:ascii="Times New Roman" w:hAnsi="Times New Roman" w:cs="Times New Roman"/>
          <w:b/>
          <w:sz w:val="24"/>
        </w:rPr>
        <w:t xml:space="preserve">will be </w:t>
      </w:r>
      <w:r w:rsidRPr="00E3323F">
        <w:rPr>
          <w:rFonts w:ascii="Times New Roman" w:hAnsi="Times New Roman" w:cs="Times New Roman"/>
          <w:sz w:val="24"/>
        </w:rPr>
        <w:t xml:space="preserve">opened </w:t>
      </w:r>
      <w:r w:rsidR="008B4168">
        <w:rPr>
          <w:rFonts w:ascii="Times New Roman" w:hAnsi="Times New Roman" w:cs="Times New Roman"/>
          <w:sz w:val="24"/>
        </w:rPr>
        <w:t xml:space="preserve">on the same day at </w:t>
      </w:r>
      <w:r w:rsidR="002D6B9D">
        <w:rPr>
          <w:rFonts w:ascii="Times New Roman" w:hAnsi="Times New Roman" w:cs="Times New Roman"/>
          <w:sz w:val="24"/>
        </w:rPr>
        <w:t xml:space="preserve">3.00 pm at </w:t>
      </w:r>
      <w:r w:rsidRPr="00E3323F">
        <w:rPr>
          <w:rFonts w:ascii="Times New Roman" w:hAnsi="Times New Roman" w:cs="Times New Roman"/>
          <w:b/>
          <w:sz w:val="24"/>
        </w:rPr>
        <w:t xml:space="preserve">Room No. </w:t>
      </w:r>
      <w:r w:rsidR="00D62A3C">
        <w:rPr>
          <w:rFonts w:ascii="Times New Roman" w:hAnsi="Times New Roman" w:cs="Times New Roman"/>
          <w:b/>
          <w:sz w:val="24"/>
        </w:rPr>
        <w:t>503</w:t>
      </w:r>
      <w:r w:rsidRPr="00E3323F">
        <w:rPr>
          <w:rFonts w:ascii="Times New Roman" w:hAnsi="Times New Roman" w:cs="Times New Roman"/>
          <w:b/>
          <w:sz w:val="24"/>
        </w:rPr>
        <w:t xml:space="preserve">, Block </w:t>
      </w:r>
      <w:r w:rsidR="00452A8D">
        <w:rPr>
          <w:rFonts w:ascii="Times New Roman" w:hAnsi="Times New Roman" w:cs="Times New Roman"/>
          <w:b/>
          <w:sz w:val="24"/>
        </w:rPr>
        <w:t>3</w:t>
      </w:r>
      <w:r w:rsidRPr="00E3323F">
        <w:rPr>
          <w:rFonts w:ascii="Times New Roman" w:hAnsi="Times New Roman" w:cs="Times New Roman"/>
          <w:b/>
          <w:sz w:val="24"/>
        </w:rPr>
        <w:t>, CGO Complex, Lod</w:t>
      </w:r>
      <w:r w:rsidR="00FF5E43">
        <w:rPr>
          <w:rFonts w:ascii="Times New Roman" w:hAnsi="Times New Roman" w:cs="Times New Roman"/>
          <w:b/>
          <w:sz w:val="24"/>
        </w:rPr>
        <w:t>h</w:t>
      </w:r>
      <w:r w:rsidRPr="00E3323F">
        <w:rPr>
          <w:rFonts w:ascii="Times New Roman" w:hAnsi="Times New Roman" w:cs="Times New Roman"/>
          <w:b/>
          <w:sz w:val="24"/>
        </w:rPr>
        <w:t>i Road, New Delhi</w:t>
      </w:r>
      <w:r w:rsidRPr="00E3323F">
        <w:rPr>
          <w:rFonts w:ascii="Times New Roman" w:hAnsi="Times New Roman" w:cs="Times New Roman"/>
          <w:sz w:val="24"/>
        </w:rPr>
        <w:t xml:space="preserve"> in the presence of the participating bidders</w:t>
      </w:r>
      <w:r w:rsidR="000848B5">
        <w:rPr>
          <w:rFonts w:ascii="Times New Roman" w:hAnsi="Times New Roman" w:cs="Times New Roman"/>
          <w:sz w:val="24"/>
        </w:rPr>
        <w:t>,</w:t>
      </w:r>
      <w:r w:rsidRPr="00E3323F">
        <w:rPr>
          <w:rFonts w:ascii="Times New Roman" w:hAnsi="Times New Roman" w:cs="Times New Roman"/>
          <w:sz w:val="24"/>
        </w:rPr>
        <w:t xml:space="preserve"> </w:t>
      </w:r>
      <w:r w:rsidR="008B4168">
        <w:rPr>
          <w:rFonts w:ascii="Times New Roman" w:hAnsi="Times New Roman" w:cs="Times New Roman"/>
          <w:sz w:val="24"/>
        </w:rPr>
        <w:t xml:space="preserve">who wish to participate. </w:t>
      </w:r>
      <w:r w:rsidRPr="00E3323F">
        <w:rPr>
          <w:rFonts w:ascii="Times New Roman" w:hAnsi="Times New Roman" w:cs="Times New Roman"/>
          <w:sz w:val="24"/>
        </w:rPr>
        <w:t xml:space="preserve">The quotations received after the said time limit shall not be considered. </w:t>
      </w:r>
      <w:r w:rsidR="00D62A3C">
        <w:rPr>
          <w:rFonts w:ascii="Times New Roman" w:hAnsi="Times New Roman" w:cs="Times New Roman"/>
          <w:sz w:val="24"/>
        </w:rPr>
        <w:t xml:space="preserve">The financial fids of the technically qualified bids will be opened on </w:t>
      </w:r>
      <w:r w:rsidR="002D6B9D">
        <w:rPr>
          <w:rFonts w:ascii="Times New Roman" w:hAnsi="Times New Roman" w:cs="Times New Roman"/>
          <w:sz w:val="24"/>
        </w:rPr>
        <w:t>17.08.2018 at 3.00 pm.</w:t>
      </w:r>
    </w:p>
    <w:p w:rsidR="00023D18" w:rsidRPr="00023D18" w:rsidRDefault="00023D18" w:rsidP="00023D18">
      <w:pPr>
        <w:pStyle w:val="ListParagraph"/>
        <w:numPr>
          <w:ilvl w:val="0"/>
          <w:numId w:val="2"/>
        </w:numPr>
        <w:spacing w:after="0" w:line="240" w:lineRule="auto"/>
        <w:ind w:left="1440" w:hanging="720"/>
        <w:jc w:val="both"/>
        <w:rPr>
          <w:rFonts w:ascii="Times New Roman" w:hAnsi="Times New Roman" w:cs="Times New Roman"/>
          <w:b/>
          <w:sz w:val="24"/>
          <w:szCs w:val="24"/>
        </w:rPr>
      </w:pPr>
      <w:r>
        <w:rPr>
          <w:rFonts w:ascii="Times New Roman" w:hAnsi="Times New Roman" w:cs="Times New Roman"/>
          <w:sz w:val="24"/>
        </w:rPr>
        <w:t>All pages should be serially numbered</w:t>
      </w:r>
    </w:p>
    <w:p w:rsidR="00023D18" w:rsidRPr="000000DA" w:rsidRDefault="00023D18" w:rsidP="00023D18">
      <w:pPr>
        <w:pStyle w:val="ListParagraph"/>
        <w:numPr>
          <w:ilvl w:val="0"/>
          <w:numId w:val="2"/>
        </w:numPr>
        <w:spacing w:after="0" w:line="240" w:lineRule="auto"/>
        <w:ind w:left="1440" w:hanging="720"/>
        <w:jc w:val="both"/>
        <w:rPr>
          <w:rFonts w:ascii="Times New Roman" w:hAnsi="Times New Roman" w:cs="Times New Roman"/>
          <w:b/>
          <w:sz w:val="24"/>
          <w:szCs w:val="24"/>
        </w:rPr>
      </w:pPr>
      <w:r>
        <w:rPr>
          <w:rFonts w:ascii="Times New Roman" w:hAnsi="Times New Roman" w:cs="Times New Roman"/>
          <w:sz w:val="24"/>
        </w:rPr>
        <w:t xml:space="preserve">First page of the Tender should be </w:t>
      </w:r>
      <w:r w:rsidR="00011D3B">
        <w:rPr>
          <w:rFonts w:ascii="Times New Roman" w:hAnsi="Times New Roman" w:cs="Times New Roman"/>
          <w:sz w:val="24"/>
        </w:rPr>
        <w:t xml:space="preserve">the </w:t>
      </w:r>
      <w:r>
        <w:rPr>
          <w:rFonts w:ascii="Times New Roman" w:hAnsi="Times New Roman" w:cs="Times New Roman"/>
          <w:sz w:val="24"/>
        </w:rPr>
        <w:t xml:space="preserve">check list of technical bids </w:t>
      </w:r>
      <w:r w:rsidR="000848B5">
        <w:rPr>
          <w:rFonts w:ascii="Times New Roman" w:hAnsi="Times New Roman" w:cs="Times New Roman"/>
          <w:sz w:val="24"/>
        </w:rPr>
        <w:t xml:space="preserve">mentioning therewith </w:t>
      </w:r>
      <w:r>
        <w:rPr>
          <w:rFonts w:ascii="Times New Roman" w:hAnsi="Times New Roman" w:cs="Times New Roman"/>
          <w:sz w:val="24"/>
        </w:rPr>
        <w:t>page numbers.</w:t>
      </w:r>
    </w:p>
    <w:p w:rsidR="000000DA" w:rsidRPr="00D74E02" w:rsidRDefault="000000DA" w:rsidP="00023D18">
      <w:pPr>
        <w:pStyle w:val="ListParagraph"/>
        <w:numPr>
          <w:ilvl w:val="0"/>
          <w:numId w:val="2"/>
        </w:numPr>
        <w:spacing w:after="0" w:line="240" w:lineRule="auto"/>
        <w:ind w:left="1440" w:hanging="720"/>
        <w:jc w:val="both"/>
        <w:rPr>
          <w:rFonts w:ascii="Times New Roman" w:hAnsi="Times New Roman" w:cs="Times New Roman"/>
          <w:b/>
          <w:sz w:val="24"/>
          <w:szCs w:val="24"/>
        </w:rPr>
      </w:pPr>
      <w:r>
        <w:rPr>
          <w:rFonts w:ascii="Times New Roman" w:hAnsi="Times New Roman" w:cs="Times New Roman"/>
          <w:sz w:val="24"/>
        </w:rPr>
        <w:t>Guarantee/warrantee period and free repair/maintenance during the warranty period of the system to be installed may be specified.</w:t>
      </w:r>
    </w:p>
    <w:p w:rsidR="00D74E02" w:rsidRPr="000000DA" w:rsidRDefault="00D74E02" w:rsidP="00023D18">
      <w:pPr>
        <w:pStyle w:val="ListParagraph"/>
        <w:numPr>
          <w:ilvl w:val="0"/>
          <w:numId w:val="2"/>
        </w:numPr>
        <w:spacing w:after="0" w:line="240" w:lineRule="auto"/>
        <w:ind w:left="1440" w:hanging="720"/>
        <w:jc w:val="both"/>
        <w:rPr>
          <w:rFonts w:ascii="Times New Roman" w:hAnsi="Times New Roman" w:cs="Times New Roman"/>
          <w:b/>
          <w:sz w:val="24"/>
          <w:szCs w:val="24"/>
        </w:rPr>
      </w:pPr>
      <w:r>
        <w:rPr>
          <w:rFonts w:ascii="Times New Roman" w:hAnsi="Times New Roman" w:cs="Times New Roman"/>
          <w:sz w:val="24"/>
        </w:rPr>
        <w:t>L1 will be decided after taking into account buy back offer quoted by the bidder for the old system</w:t>
      </w:r>
      <w:r w:rsidR="000000DA">
        <w:rPr>
          <w:rFonts w:ascii="Times New Roman" w:hAnsi="Times New Roman" w:cs="Times New Roman"/>
          <w:sz w:val="24"/>
        </w:rPr>
        <w:t>.</w:t>
      </w:r>
    </w:p>
    <w:p w:rsidR="000000DA" w:rsidRPr="000000DA" w:rsidRDefault="000000DA" w:rsidP="00023D18">
      <w:pPr>
        <w:pStyle w:val="ListParagraph"/>
        <w:numPr>
          <w:ilvl w:val="0"/>
          <w:numId w:val="2"/>
        </w:numPr>
        <w:spacing w:after="0" w:line="240" w:lineRule="auto"/>
        <w:ind w:left="1440" w:hanging="720"/>
        <w:jc w:val="both"/>
        <w:rPr>
          <w:rFonts w:ascii="Times New Roman" w:hAnsi="Times New Roman" w:cs="Times New Roman"/>
          <w:b/>
          <w:sz w:val="24"/>
          <w:szCs w:val="24"/>
        </w:rPr>
      </w:pPr>
      <w:r>
        <w:rPr>
          <w:rFonts w:ascii="Times New Roman" w:hAnsi="Times New Roman" w:cs="Times New Roman"/>
          <w:sz w:val="24"/>
        </w:rPr>
        <w:t xml:space="preserve">The old Ahuja </w:t>
      </w:r>
      <w:r w:rsidR="002D6B9D">
        <w:rPr>
          <w:rFonts w:ascii="Times New Roman" w:hAnsi="Times New Roman" w:cs="Times New Roman"/>
          <w:sz w:val="24"/>
        </w:rPr>
        <w:t xml:space="preserve">make PA </w:t>
      </w:r>
      <w:r>
        <w:rPr>
          <w:rFonts w:ascii="Times New Roman" w:hAnsi="Times New Roman" w:cs="Times New Roman"/>
          <w:sz w:val="24"/>
        </w:rPr>
        <w:t>System was pu</w:t>
      </w:r>
      <w:r w:rsidR="002D6B9D">
        <w:rPr>
          <w:rFonts w:ascii="Times New Roman" w:hAnsi="Times New Roman" w:cs="Times New Roman"/>
          <w:sz w:val="24"/>
        </w:rPr>
        <w:t>rchased at a total cost of Rs.</w:t>
      </w:r>
      <w:proofErr w:type="gramStart"/>
      <w:r w:rsidR="002D6B9D">
        <w:rPr>
          <w:rFonts w:ascii="Times New Roman" w:hAnsi="Times New Roman" w:cs="Times New Roman"/>
          <w:sz w:val="24"/>
        </w:rPr>
        <w:t>92,200/-</w:t>
      </w:r>
      <w:r>
        <w:rPr>
          <w:rFonts w:ascii="Times New Roman" w:hAnsi="Times New Roman" w:cs="Times New Roman"/>
          <w:sz w:val="24"/>
        </w:rPr>
        <w:t>.and</w:t>
      </w:r>
      <w:proofErr w:type="gramEnd"/>
      <w:r>
        <w:rPr>
          <w:rFonts w:ascii="Times New Roman" w:hAnsi="Times New Roman" w:cs="Times New Roman"/>
          <w:sz w:val="24"/>
        </w:rPr>
        <w:t xml:space="preserve"> installed on </w:t>
      </w:r>
      <w:r w:rsidR="002D6B9D">
        <w:rPr>
          <w:rFonts w:ascii="Times New Roman" w:hAnsi="Times New Roman" w:cs="Times New Roman"/>
          <w:sz w:val="24"/>
        </w:rPr>
        <w:t>26.05.2012.</w:t>
      </w:r>
    </w:p>
    <w:p w:rsidR="000000DA" w:rsidRPr="00023D18" w:rsidRDefault="000000DA" w:rsidP="00023D18">
      <w:pPr>
        <w:pStyle w:val="ListParagraph"/>
        <w:numPr>
          <w:ilvl w:val="0"/>
          <w:numId w:val="2"/>
        </w:numPr>
        <w:spacing w:after="0" w:line="240" w:lineRule="auto"/>
        <w:ind w:left="1440" w:hanging="720"/>
        <w:jc w:val="both"/>
        <w:rPr>
          <w:rFonts w:ascii="Times New Roman" w:hAnsi="Times New Roman" w:cs="Times New Roman"/>
          <w:b/>
          <w:sz w:val="24"/>
          <w:szCs w:val="24"/>
        </w:rPr>
      </w:pPr>
      <w:r>
        <w:rPr>
          <w:rFonts w:ascii="Times New Roman" w:hAnsi="Times New Roman" w:cs="Times New Roman"/>
          <w:bCs/>
          <w:sz w:val="24"/>
          <w:szCs w:val="24"/>
        </w:rPr>
        <w:t xml:space="preserve">Before submission of the bids, the bidders may inspect the present conference system, if they so desire, on any working days between </w:t>
      </w:r>
      <w:r w:rsidR="002D6B9D">
        <w:rPr>
          <w:rFonts w:ascii="Times New Roman" w:hAnsi="Times New Roman" w:cs="Times New Roman"/>
          <w:bCs/>
          <w:sz w:val="24"/>
          <w:szCs w:val="24"/>
        </w:rPr>
        <w:t>9</w:t>
      </w:r>
      <w:r w:rsidR="002D6B9D" w:rsidRPr="002D6B9D">
        <w:rPr>
          <w:rFonts w:ascii="Times New Roman" w:hAnsi="Times New Roman" w:cs="Times New Roman"/>
          <w:bCs/>
          <w:sz w:val="24"/>
          <w:szCs w:val="24"/>
          <w:vertAlign w:val="superscript"/>
        </w:rPr>
        <w:t>th</w:t>
      </w:r>
      <w:r w:rsidR="002D6B9D">
        <w:rPr>
          <w:rFonts w:ascii="Times New Roman" w:hAnsi="Times New Roman" w:cs="Times New Roman"/>
          <w:bCs/>
          <w:sz w:val="24"/>
          <w:szCs w:val="24"/>
        </w:rPr>
        <w:t xml:space="preserve"> to 13</w:t>
      </w:r>
      <w:r w:rsidR="002D6B9D" w:rsidRPr="002D6B9D">
        <w:rPr>
          <w:rFonts w:ascii="Times New Roman" w:hAnsi="Times New Roman" w:cs="Times New Roman"/>
          <w:bCs/>
          <w:sz w:val="24"/>
          <w:szCs w:val="24"/>
          <w:vertAlign w:val="superscript"/>
        </w:rPr>
        <w:t>th</w:t>
      </w:r>
      <w:r w:rsidR="002D6B9D">
        <w:rPr>
          <w:rFonts w:ascii="Times New Roman" w:hAnsi="Times New Roman" w:cs="Times New Roman"/>
          <w:bCs/>
          <w:sz w:val="24"/>
          <w:szCs w:val="24"/>
        </w:rPr>
        <w:t xml:space="preserve"> August, 2018</w:t>
      </w:r>
      <w:r>
        <w:rPr>
          <w:rFonts w:ascii="Times New Roman" w:hAnsi="Times New Roman" w:cs="Times New Roman"/>
          <w:bCs/>
          <w:sz w:val="24"/>
          <w:szCs w:val="24"/>
        </w:rPr>
        <w:t>.</w:t>
      </w:r>
    </w:p>
    <w:p w:rsidR="00190160" w:rsidRPr="00E3323F" w:rsidRDefault="00190160" w:rsidP="00525184">
      <w:pPr>
        <w:spacing w:after="0"/>
        <w:rPr>
          <w:rFonts w:ascii="Times New Roman" w:hAnsi="Times New Roman" w:cs="Arial"/>
          <w:b/>
          <w:sz w:val="24"/>
          <w:szCs w:val="20"/>
        </w:rPr>
      </w:pPr>
    </w:p>
    <w:p w:rsidR="009C348C" w:rsidRPr="00050A0E" w:rsidRDefault="00FA6117" w:rsidP="00050A0E">
      <w:pPr>
        <w:pStyle w:val="ListParagraph"/>
        <w:numPr>
          <w:ilvl w:val="0"/>
          <w:numId w:val="6"/>
        </w:numPr>
        <w:spacing w:after="0" w:line="240" w:lineRule="auto"/>
        <w:jc w:val="both"/>
        <w:rPr>
          <w:rFonts w:ascii="Times New Roman" w:hAnsi="Times New Roman" w:cs="Times"/>
          <w:sz w:val="24"/>
        </w:rPr>
      </w:pPr>
      <w:r w:rsidRPr="00FA6117">
        <w:rPr>
          <w:rFonts w:ascii="Times New Roman" w:hAnsi="Times New Roman" w:cs="Times"/>
          <w:b/>
          <w:bCs/>
          <w:sz w:val="24"/>
        </w:rPr>
        <w:t>PARTIES</w:t>
      </w:r>
      <w:r w:rsidR="00050A0E" w:rsidRPr="00AD6666">
        <w:rPr>
          <w:rFonts w:ascii="Times New Roman" w:hAnsi="Times New Roman" w:cs="Times"/>
          <w:b/>
          <w:sz w:val="24"/>
        </w:rPr>
        <w:t>: -</w:t>
      </w:r>
      <w:r w:rsidR="009C348C" w:rsidRPr="00050A0E">
        <w:rPr>
          <w:rFonts w:ascii="Times New Roman" w:hAnsi="Times New Roman" w:cs="Times"/>
          <w:sz w:val="24"/>
        </w:rPr>
        <w:t>The parties to the Contract are the contractor (the bidder to whom the work will be awarded) and the Under Secretary to the Govt. of India, Department of Biotechnology, New Delhi.</w:t>
      </w:r>
    </w:p>
    <w:p w:rsidR="008C76CF" w:rsidRDefault="008C76CF" w:rsidP="009C348C">
      <w:pPr>
        <w:spacing w:after="0" w:line="240" w:lineRule="auto"/>
        <w:jc w:val="both"/>
        <w:rPr>
          <w:rFonts w:ascii="Times New Roman" w:hAnsi="Times New Roman" w:cs="Times"/>
          <w:sz w:val="24"/>
        </w:rPr>
      </w:pPr>
    </w:p>
    <w:p w:rsidR="009C348C" w:rsidRPr="00050A0E" w:rsidRDefault="007B55CD" w:rsidP="00050A0E">
      <w:pPr>
        <w:pStyle w:val="ListParagraph"/>
        <w:numPr>
          <w:ilvl w:val="0"/>
          <w:numId w:val="6"/>
        </w:numPr>
        <w:spacing w:after="0" w:line="240" w:lineRule="auto"/>
        <w:jc w:val="both"/>
        <w:rPr>
          <w:rFonts w:ascii="Times New Roman" w:hAnsi="Times New Roman" w:cs="Times"/>
          <w:sz w:val="24"/>
        </w:rPr>
      </w:pPr>
      <w:r w:rsidRPr="007B55CD">
        <w:rPr>
          <w:rFonts w:ascii="Times New Roman" w:hAnsi="Times New Roman" w:cs="Times"/>
          <w:b/>
          <w:bCs/>
          <w:sz w:val="24"/>
        </w:rPr>
        <w:t>ADDRESS</w:t>
      </w:r>
      <w:r w:rsidRPr="00AD6666">
        <w:rPr>
          <w:rFonts w:ascii="Times New Roman" w:hAnsi="Times New Roman" w:cs="Times"/>
          <w:b/>
          <w:bCs/>
          <w:sz w:val="24"/>
        </w:rPr>
        <w:t>ES</w:t>
      </w:r>
      <w:r w:rsidR="00050A0E" w:rsidRPr="00AD6666">
        <w:rPr>
          <w:rFonts w:ascii="Times New Roman" w:hAnsi="Times New Roman" w:cs="Times"/>
          <w:b/>
          <w:sz w:val="24"/>
        </w:rPr>
        <w:t>: -</w:t>
      </w:r>
      <w:r w:rsidR="009C348C" w:rsidRPr="00050A0E">
        <w:rPr>
          <w:rFonts w:ascii="Times New Roman" w:hAnsi="Times New Roman" w:cs="Times"/>
          <w:sz w:val="24"/>
        </w:rPr>
        <w:t>For all purposes of the contract including arbitration there under, the address of the contractor mentioned in the tender shall be final unless the contractor notifies a change of address by a separate letter sent to the Under Secretary to the Govt. of India, Department of Biotechnology, CGO Complex, Lodhi Road, New Delhi – 110003. The contractor shall be solely responsible for the consequences of any omission or errors in notifying changes in address.</w:t>
      </w:r>
    </w:p>
    <w:p w:rsidR="009C348C" w:rsidRPr="00E3323F" w:rsidRDefault="009C348C" w:rsidP="009C348C">
      <w:pPr>
        <w:spacing w:after="0" w:line="240" w:lineRule="auto"/>
        <w:jc w:val="both"/>
        <w:rPr>
          <w:rFonts w:ascii="Times New Roman" w:hAnsi="Times New Roman"/>
          <w:sz w:val="24"/>
        </w:rPr>
      </w:pPr>
    </w:p>
    <w:p w:rsidR="009C348C" w:rsidRPr="00412CD0" w:rsidRDefault="009C348C" w:rsidP="00412CD0">
      <w:pPr>
        <w:pStyle w:val="ListParagraph"/>
        <w:numPr>
          <w:ilvl w:val="0"/>
          <w:numId w:val="6"/>
        </w:numPr>
        <w:spacing w:after="0" w:line="240" w:lineRule="auto"/>
        <w:jc w:val="both"/>
        <w:rPr>
          <w:rFonts w:ascii="Times New Roman" w:hAnsi="Times New Roman" w:cs="Times"/>
          <w:sz w:val="24"/>
        </w:rPr>
      </w:pPr>
      <w:r w:rsidRPr="00412CD0">
        <w:rPr>
          <w:rFonts w:ascii="Times New Roman" w:hAnsi="Times New Roman" w:cs="Times"/>
          <w:sz w:val="24"/>
        </w:rPr>
        <w:t>The successful bidder will have to submit the Performance S</w:t>
      </w:r>
      <w:r w:rsidR="00FF5E43">
        <w:rPr>
          <w:rFonts w:ascii="Times New Roman" w:hAnsi="Times New Roman" w:cs="Times"/>
          <w:sz w:val="24"/>
        </w:rPr>
        <w:t xml:space="preserve">ecurity @ 10% of order value of </w:t>
      </w:r>
      <w:r w:rsidRPr="00412CD0">
        <w:rPr>
          <w:rFonts w:ascii="Times New Roman" w:hAnsi="Times New Roman" w:cs="Times"/>
          <w:sz w:val="24"/>
        </w:rPr>
        <w:t xml:space="preserve">the contract within 7 days on receipt of the work order either in the form of a) Bank Guarantee issued by a reputable Bank or in (b) Demand Draft payable to DDO, DBT, New Delhi. The Performance Security should remain valid for a period of sixty days beyond the date of completion of all contractual obligations by the supplier. EMD will be refunded to the successful bidder on receipt of Performance Security. </w:t>
      </w:r>
    </w:p>
    <w:p w:rsidR="009C348C" w:rsidRPr="00E3323F" w:rsidRDefault="009C348C" w:rsidP="009C348C">
      <w:pPr>
        <w:spacing w:after="0" w:line="240" w:lineRule="auto"/>
        <w:jc w:val="both"/>
        <w:rPr>
          <w:rFonts w:ascii="Times New Roman" w:hAnsi="Times New Roman" w:cs="Times"/>
          <w:sz w:val="24"/>
        </w:rPr>
      </w:pPr>
    </w:p>
    <w:p w:rsidR="009C348C" w:rsidRPr="00AD6666" w:rsidRDefault="009C348C" w:rsidP="005B7707">
      <w:pPr>
        <w:rPr>
          <w:rFonts w:ascii="Times New Roman" w:hAnsi="Times New Roman" w:cs="Times"/>
          <w:b/>
          <w:bCs/>
          <w:sz w:val="24"/>
        </w:rPr>
      </w:pPr>
      <w:r w:rsidRPr="00AD6666">
        <w:rPr>
          <w:rFonts w:ascii="Times New Roman" w:hAnsi="Times New Roman" w:cs="Times"/>
          <w:b/>
          <w:bCs/>
          <w:sz w:val="24"/>
        </w:rPr>
        <w:t>INVITATION FOR BIDS</w:t>
      </w:r>
      <w:r w:rsidR="008F5D98">
        <w:rPr>
          <w:rFonts w:ascii="Times New Roman" w:hAnsi="Times New Roman" w:cs="Times"/>
          <w:b/>
          <w:bCs/>
          <w:sz w:val="24"/>
        </w:rPr>
        <w:t xml:space="preserve">: - </w:t>
      </w:r>
    </w:p>
    <w:p w:rsidR="009C348C" w:rsidRPr="00E3323F" w:rsidRDefault="0022747F" w:rsidP="0022747F">
      <w:pPr>
        <w:spacing w:after="0" w:line="240" w:lineRule="auto"/>
        <w:ind w:firstLine="360"/>
        <w:jc w:val="both"/>
        <w:rPr>
          <w:rFonts w:ascii="Times New Roman" w:hAnsi="Times New Roman" w:cs="Times"/>
          <w:sz w:val="24"/>
        </w:rPr>
      </w:pPr>
      <w:r>
        <w:rPr>
          <w:rFonts w:ascii="Times New Roman" w:hAnsi="Times New Roman" w:cs="Times"/>
          <w:sz w:val="24"/>
        </w:rPr>
        <w:tab/>
      </w:r>
      <w:r w:rsidR="009C348C" w:rsidRPr="00E3323F">
        <w:rPr>
          <w:rFonts w:ascii="Times New Roman" w:hAnsi="Times New Roman" w:cs="Times"/>
          <w:sz w:val="24"/>
        </w:rPr>
        <w:t>Invitation for bids through the Tender Notice is for selection of the firm (also called the 'bidder'). Sealed bids prepared in accordance with the procedures enumerated in this Tender Notice should be submitted to the foll</w:t>
      </w:r>
      <w:r w:rsidR="002D6B9D">
        <w:rPr>
          <w:rFonts w:ascii="Times New Roman" w:hAnsi="Times New Roman" w:cs="Times"/>
          <w:sz w:val="24"/>
        </w:rPr>
        <w:t xml:space="preserve">owing address on or before 12.00 noon </w:t>
      </w:r>
      <w:r w:rsidR="009C348C" w:rsidRPr="00E3323F">
        <w:rPr>
          <w:rFonts w:ascii="Times New Roman" w:hAnsi="Times New Roman" w:cs="Times"/>
          <w:sz w:val="24"/>
        </w:rPr>
        <w:t xml:space="preserve">on </w:t>
      </w:r>
      <w:r w:rsidR="002D6B9D">
        <w:rPr>
          <w:rFonts w:ascii="Times New Roman" w:hAnsi="Times New Roman" w:cs="Times"/>
          <w:sz w:val="24"/>
        </w:rPr>
        <w:t xml:space="preserve">14.08.2018 </w:t>
      </w:r>
      <w:r w:rsidR="009C348C" w:rsidRPr="00E3323F">
        <w:rPr>
          <w:rFonts w:ascii="Times New Roman" w:hAnsi="Times New Roman" w:cs="Times"/>
          <w:sz w:val="24"/>
        </w:rPr>
        <w:t>to the Under Secretary to the Govt. of India, Department of Biotechnology, Room No.</w:t>
      </w:r>
      <w:r w:rsidR="000848B5">
        <w:rPr>
          <w:rFonts w:ascii="Times New Roman" w:hAnsi="Times New Roman" w:cs="Times"/>
          <w:sz w:val="24"/>
        </w:rPr>
        <w:t>519</w:t>
      </w:r>
      <w:r w:rsidR="009C348C" w:rsidRPr="00E3323F">
        <w:rPr>
          <w:rFonts w:ascii="Times New Roman" w:hAnsi="Times New Roman" w:cs="Times"/>
          <w:sz w:val="24"/>
        </w:rPr>
        <w:t xml:space="preserve">, </w:t>
      </w:r>
      <w:r w:rsidR="000848B5">
        <w:rPr>
          <w:rFonts w:ascii="Times New Roman" w:hAnsi="Times New Roman" w:cs="Times"/>
          <w:sz w:val="24"/>
        </w:rPr>
        <w:t>5</w:t>
      </w:r>
      <w:r w:rsidR="007C3AE4" w:rsidRPr="007C3AE4">
        <w:rPr>
          <w:rFonts w:ascii="Times New Roman" w:hAnsi="Times New Roman" w:cs="Times"/>
          <w:sz w:val="24"/>
          <w:vertAlign w:val="superscript"/>
        </w:rPr>
        <w:t>th</w:t>
      </w:r>
      <w:r w:rsidR="007C3AE4">
        <w:rPr>
          <w:rFonts w:ascii="Times New Roman" w:hAnsi="Times New Roman" w:cs="Times"/>
          <w:sz w:val="24"/>
        </w:rPr>
        <w:t xml:space="preserve"> </w:t>
      </w:r>
      <w:r w:rsidR="009C348C" w:rsidRPr="00E3323F">
        <w:rPr>
          <w:rFonts w:ascii="Times New Roman" w:hAnsi="Times New Roman" w:cs="Times"/>
          <w:sz w:val="24"/>
        </w:rPr>
        <w:t>Floor, Block No.</w:t>
      </w:r>
      <w:r w:rsidR="00452A8D">
        <w:rPr>
          <w:rFonts w:ascii="Times New Roman" w:hAnsi="Times New Roman" w:cs="Times"/>
          <w:sz w:val="24"/>
        </w:rPr>
        <w:t>3</w:t>
      </w:r>
      <w:r w:rsidR="009C348C" w:rsidRPr="00E3323F">
        <w:rPr>
          <w:rFonts w:ascii="Times New Roman" w:hAnsi="Times New Roman" w:cs="Times"/>
          <w:sz w:val="24"/>
        </w:rPr>
        <w:t xml:space="preserve">, CGO Complex, Lodhi Road, New Delhi -110003. The bids will be opened on the same day at 3.00 PM. </w:t>
      </w:r>
      <w:r w:rsidR="00A92146">
        <w:rPr>
          <w:rFonts w:ascii="Times New Roman" w:hAnsi="Times New Roman" w:cs="Times"/>
          <w:sz w:val="24"/>
        </w:rPr>
        <w:t>Or as per the decision of the Committee constituted for the purpose.</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ind w:firstLine="720"/>
        <w:jc w:val="both"/>
        <w:rPr>
          <w:rFonts w:ascii="Times New Roman" w:hAnsi="Times New Roman" w:cs="Times"/>
          <w:sz w:val="24"/>
        </w:rPr>
      </w:pPr>
      <w:r w:rsidRPr="00E3323F">
        <w:rPr>
          <w:rFonts w:ascii="Times New Roman" w:hAnsi="Times New Roman" w:cs="Times"/>
          <w:sz w:val="24"/>
        </w:rPr>
        <w:t xml:space="preserve">The bidder is expected to examine all instructions, forms, terms and conditions in the Tender Notice. The bid should be precise, complete and in the prescribed format as per the requirements detailed in this Tender Notice. All the pages comprising the technical and financial bid shall be serially numbered. Failure to furnish all information required, or submission of a bid not conforming to the requirements in every respect will be at the Bidder's risk and may result in rejection of the bid and forfeiture of Earnest Money Deposit. </w:t>
      </w:r>
    </w:p>
    <w:p w:rsidR="009C348C" w:rsidRPr="00E3323F" w:rsidRDefault="009C348C" w:rsidP="009C348C">
      <w:pPr>
        <w:spacing w:after="0" w:line="240" w:lineRule="auto"/>
        <w:jc w:val="both"/>
        <w:rPr>
          <w:rFonts w:ascii="Times New Roman" w:hAnsi="Times New Roman" w:cs="Times"/>
          <w:sz w:val="24"/>
        </w:rPr>
      </w:pPr>
    </w:p>
    <w:p w:rsidR="007C7B9C" w:rsidRDefault="007C7B9C" w:rsidP="007C7B9C">
      <w:pPr>
        <w:pStyle w:val="ListParagraph"/>
        <w:numPr>
          <w:ilvl w:val="0"/>
          <w:numId w:val="6"/>
        </w:numPr>
        <w:spacing w:after="0" w:line="240" w:lineRule="auto"/>
        <w:jc w:val="both"/>
        <w:rPr>
          <w:rFonts w:ascii="Times New Roman" w:hAnsi="Times New Roman" w:cs="Times"/>
          <w:sz w:val="24"/>
        </w:rPr>
      </w:pPr>
      <w:r w:rsidRPr="007C7B9C">
        <w:rPr>
          <w:rFonts w:ascii="Times New Roman" w:hAnsi="Times New Roman" w:cs="Times"/>
          <w:b/>
          <w:bCs/>
          <w:sz w:val="24"/>
        </w:rPr>
        <w:t>EARNEST MONEY DEPOSIT (EMD)</w:t>
      </w:r>
      <w:r>
        <w:rPr>
          <w:rFonts w:ascii="Times New Roman" w:hAnsi="Times New Roman" w:cs="Times"/>
          <w:b/>
          <w:bCs/>
          <w:sz w:val="24"/>
        </w:rPr>
        <w:t xml:space="preserve">: - </w:t>
      </w:r>
    </w:p>
    <w:p w:rsidR="007C7B9C" w:rsidRDefault="007C7B9C" w:rsidP="007C7B9C">
      <w:pPr>
        <w:spacing w:after="0" w:line="240" w:lineRule="auto"/>
        <w:ind w:firstLine="360"/>
        <w:jc w:val="both"/>
        <w:rPr>
          <w:rFonts w:ascii="Times New Roman" w:hAnsi="Times New Roman" w:cs="Times"/>
          <w:sz w:val="24"/>
        </w:rPr>
      </w:pPr>
    </w:p>
    <w:p w:rsidR="009C348C" w:rsidRPr="007C7B9C" w:rsidRDefault="009C348C" w:rsidP="007C7B9C">
      <w:pPr>
        <w:spacing w:after="0" w:line="240" w:lineRule="auto"/>
        <w:ind w:firstLine="720"/>
        <w:jc w:val="both"/>
        <w:rPr>
          <w:rFonts w:ascii="Times New Roman" w:hAnsi="Times New Roman" w:cs="Times"/>
          <w:sz w:val="24"/>
        </w:rPr>
      </w:pPr>
      <w:r w:rsidRPr="007C7B9C">
        <w:rPr>
          <w:rFonts w:ascii="Times New Roman" w:hAnsi="Times New Roman" w:cs="Times"/>
          <w:sz w:val="24"/>
        </w:rPr>
        <w:t xml:space="preserve">The Bidders must enclose Demand Draft/ Pay Order for Rs. </w:t>
      </w:r>
      <w:r w:rsidR="00E563CC">
        <w:rPr>
          <w:rFonts w:ascii="Times New Roman" w:hAnsi="Times New Roman" w:cs="Times"/>
          <w:sz w:val="24"/>
        </w:rPr>
        <w:t>60,000/- (Sixty thousand only)</w:t>
      </w:r>
      <w:r w:rsidRPr="007C7B9C">
        <w:rPr>
          <w:rFonts w:ascii="Times New Roman" w:hAnsi="Times New Roman" w:cs="Times"/>
          <w:sz w:val="24"/>
        </w:rPr>
        <w:t xml:space="preserve"> as Earnest Money along with the Technical Bid, in favour of “DDO, DBT payable at New Delhi as per detail mentioned above. The EMD of unsuccessful bidders shall be returned without any interest only after finalization of the tender and after the successful bidder signs the contract. Non-submission of Earnest Money will summarily lead</w:t>
      </w:r>
      <w:r w:rsidR="00A92146">
        <w:rPr>
          <w:rFonts w:ascii="Times New Roman" w:hAnsi="Times New Roman" w:cs="Times"/>
          <w:sz w:val="24"/>
        </w:rPr>
        <w:t xml:space="preserve"> to rejection of the Bid. </w:t>
      </w:r>
      <w:r w:rsidR="00A92146" w:rsidRPr="007C7B9C">
        <w:rPr>
          <w:rFonts w:ascii="Times New Roman" w:hAnsi="Times New Roman" w:cs="Times"/>
          <w:sz w:val="24"/>
        </w:rPr>
        <w:t xml:space="preserve">Proper </w:t>
      </w:r>
      <w:r w:rsidRPr="007C7B9C">
        <w:rPr>
          <w:rFonts w:ascii="Times New Roman" w:hAnsi="Times New Roman" w:cs="Times"/>
          <w:sz w:val="24"/>
        </w:rPr>
        <w:t xml:space="preserve">documents are to be furnished in case of claiming exemption from the same.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ind w:firstLine="720"/>
        <w:jc w:val="both"/>
        <w:rPr>
          <w:rFonts w:ascii="Times New Roman" w:hAnsi="Times New Roman" w:cs="Times"/>
          <w:sz w:val="24"/>
        </w:rPr>
      </w:pPr>
      <w:r w:rsidRPr="00E3323F">
        <w:rPr>
          <w:rFonts w:ascii="Times New Roman" w:hAnsi="Times New Roman" w:cs="Times"/>
          <w:sz w:val="24"/>
        </w:rPr>
        <w:t xml:space="preserve">Performance Bank Guarantee shall be released after all contractual obligations by the supplier including warranty obligation is over. This can be withheld or forfeited in full or in part in case the work order is not executed satisfactorily and up to the required quality within the stipulated period within the warrantee period to the best satisfaction of the user/DBT. </w:t>
      </w:r>
    </w:p>
    <w:p w:rsidR="003E5965" w:rsidRDefault="003E5965" w:rsidP="009C348C">
      <w:pPr>
        <w:spacing w:after="0" w:line="240" w:lineRule="auto"/>
        <w:jc w:val="both"/>
        <w:rPr>
          <w:rFonts w:ascii="Times New Roman" w:hAnsi="Times New Roman" w:cs="Times"/>
          <w:sz w:val="24"/>
        </w:rPr>
      </w:pPr>
    </w:p>
    <w:p w:rsidR="009C348C" w:rsidRPr="003E5965" w:rsidRDefault="003E5965" w:rsidP="003E5965">
      <w:pPr>
        <w:pStyle w:val="ListParagraph"/>
        <w:numPr>
          <w:ilvl w:val="0"/>
          <w:numId w:val="6"/>
        </w:numPr>
        <w:spacing w:after="0" w:line="240" w:lineRule="auto"/>
        <w:jc w:val="both"/>
        <w:rPr>
          <w:rFonts w:ascii="Times New Roman" w:hAnsi="Times New Roman" w:cs="Times"/>
          <w:sz w:val="24"/>
        </w:rPr>
      </w:pPr>
      <w:r w:rsidRPr="003E5965">
        <w:rPr>
          <w:rFonts w:ascii="Times New Roman" w:hAnsi="Times New Roman" w:cs="Times"/>
          <w:b/>
          <w:bCs/>
          <w:sz w:val="24"/>
        </w:rPr>
        <w:t>FORFEITURE OF EMD</w:t>
      </w:r>
      <w:r>
        <w:rPr>
          <w:rFonts w:ascii="Times New Roman" w:hAnsi="Times New Roman" w:cs="Times"/>
          <w:b/>
          <w:bCs/>
          <w:sz w:val="24"/>
        </w:rPr>
        <w:t xml:space="preserve">: - </w:t>
      </w:r>
    </w:p>
    <w:p w:rsidR="009C348C" w:rsidRPr="00E3323F" w:rsidRDefault="009C348C" w:rsidP="009C348C">
      <w:pPr>
        <w:spacing w:after="0" w:line="240" w:lineRule="auto"/>
        <w:jc w:val="both"/>
        <w:rPr>
          <w:rFonts w:ascii="Times New Roman" w:hAnsi="Times New Roman" w:cs="Times"/>
          <w:sz w:val="24"/>
        </w:rPr>
      </w:pPr>
    </w:p>
    <w:p w:rsidR="009C348C"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The EMD will be forfeited if the agency </w:t>
      </w:r>
    </w:p>
    <w:p w:rsidR="00FD01C5" w:rsidRPr="00E3323F" w:rsidRDefault="00FD01C5" w:rsidP="009C348C">
      <w:pPr>
        <w:spacing w:after="0" w:line="240" w:lineRule="auto"/>
        <w:jc w:val="both"/>
        <w:rPr>
          <w:rFonts w:ascii="Times New Roman" w:hAnsi="Times New Roman" w:cs="Times"/>
          <w:sz w:val="24"/>
        </w:rPr>
      </w:pPr>
    </w:p>
    <w:p w:rsidR="00FD01C5" w:rsidRDefault="009C348C" w:rsidP="0008684A">
      <w:pPr>
        <w:pStyle w:val="ListParagraph"/>
        <w:numPr>
          <w:ilvl w:val="0"/>
          <w:numId w:val="12"/>
        </w:numPr>
        <w:spacing w:after="0" w:line="240" w:lineRule="auto"/>
        <w:jc w:val="both"/>
        <w:rPr>
          <w:rFonts w:ascii="Times New Roman" w:hAnsi="Times New Roman" w:cs="Times"/>
          <w:sz w:val="24"/>
        </w:rPr>
      </w:pPr>
      <w:r w:rsidRPr="00FD01C5">
        <w:rPr>
          <w:rFonts w:ascii="Times New Roman" w:hAnsi="Times New Roman" w:cs="Times"/>
          <w:sz w:val="24"/>
        </w:rPr>
        <w:t xml:space="preserve">Withdraws the bid during the period of bid validity. </w:t>
      </w:r>
    </w:p>
    <w:p w:rsidR="00FD01C5" w:rsidRDefault="009C348C" w:rsidP="0008684A">
      <w:pPr>
        <w:pStyle w:val="ListParagraph"/>
        <w:numPr>
          <w:ilvl w:val="0"/>
          <w:numId w:val="12"/>
        </w:numPr>
        <w:spacing w:after="0" w:line="240" w:lineRule="auto"/>
        <w:jc w:val="both"/>
        <w:rPr>
          <w:rFonts w:ascii="Times New Roman" w:hAnsi="Times New Roman" w:cs="Times"/>
          <w:sz w:val="24"/>
        </w:rPr>
      </w:pPr>
      <w:r w:rsidRPr="00FD01C5">
        <w:rPr>
          <w:rFonts w:ascii="Times New Roman" w:hAnsi="Times New Roman" w:cs="Times"/>
          <w:sz w:val="24"/>
        </w:rPr>
        <w:t xml:space="preserve">Does not accept the correction of errors. </w:t>
      </w:r>
    </w:p>
    <w:p w:rsidR="00FD01C5" w:rsidRDefault="009C348C" w:rsidP="0008684A">
      <w:pPr>
        <w:pStyle w:val="ListParagraph"/>
        <w:numPr>
          <w:ilvl w:val="0"/>
          <w:numId w:val="12"/>
        </w:numPr>
        <w:spacing w:after="0" w:line="240" w:lineRule="auto"/>
        <w:jc w:val="both"/>
        <w:rPr>
          <w:rFonts w:ascii="Times New Roman" w:hAnsi="Times New Roman" w:cs="Times"/>
          <w:sz w:val="24"/>
        </w:rPr>
      </w:pPr>
      <w:r w:rsidRPr="00FD01C5">
        <w:rPr>
          <w:rFonts w:ascii="Times New Roman" w:hAnsi="Times New Roman" w:cs="Times"/>
          <w:sz w:val="24"/>
        </w:rPr>
        <w:t>If the successful Bidder fails to sign the Contract within the time stipulated by the DBT.</w:t>
      </w:r>
    </w:p>
    <w:p w:rsidR="009C348C" w:rsidRPr="00FD01C5" w:rsidRDefault="009C348C" w:rsidP="0008684A">
      <w:pPr>
        <w:pStyle w:val="ListParagraph"/>
        <w:numPr>
          <w:ilvl w:val="0"/>
          <w:numId w:val="12"/>
        </w:numPr>
        <w:spacing w:after="0" w:line="240" w:lineRule="auto"/>
        <w:jc w:val="both"/>
        <w:rPr>
          <w:rFonts w:ascii="Times New Roman" w:hAnsi="Times New Roman" w:cs="Times"/>
          <w:sz w:val="24"/>
        </w:rPr>
      </w:pPr>
      <w:r w:rsidRPr="00FD01C5">
        <w:rPr>
          <w:rFonts w:ascii="Times New Roman" w:hAnsi="Times New Roman" w:cs="Times"/>
          <w:sz w:val="24"/>
        </w:rPr>
        <w:t xml:space="preserve">Adopts unfair practices to influence the outcome of the bid process. </w:t>
      </w:r>
    </w:p>
    <w:p w:rsidR="009C348C" w:rsidRPr="00E3323F" w:rsidRDefault="009C348C" w:rsidP="009C348C">
      <w:pPr>
        <w:spacing w:after="0" w:line="240" w:lineRule="auto"/>
        <w:jc w:val="both"/>
        <w:rPr>
          <w:rFonts w:ascii="Times New Roman" w:hAnsi="Times New Roman" w:cs="Times"/>
          <w:sz w:val="24"/>
        </w:rPr>
      </w:pPr>
    </w:p>
    <w:p w:rsidR="009C348C" w:rsidRPr="0008684A" w:rsidRDefault="0008684A" w:rsidP="0008684A">
      <w:pPr>
        <w:pStyle w:val="ListParagraph"/>
        <w:numPr>
          <w:ilvl w:val="0"/>
          <w:numId w:val="6"/>
        </w:numPr>
        <w:spacing w:after="0" w:line="240" w:lineRule="auto"/>
        <w:jc w:val="both"/>
        <w:rPr>
          <w:rFonts w:ascii="Times New Roman" w:hAnsi="Times New Roman" w:cs="Times"/>
          <w:sz w:val="24"/>
        </w:rPr>
      </w:pPr>
      <w:r w:rsidRPr="0008684A">
        <w:rPr>
          <w:rFonts w:ascii="Times New Roman" w:hAnsi="Times New Roman" w:cs="Times"/>
          <w:b/>
          <w:bCs/>
          <w:sz w:val="24"/>
        </w:rPr>
        <w:t>VALIDITY PERIOD</w:t>
      </w:r>
      <w:r w:rsidR="00F92935">
        <w:rPr>
          <w:rFonts w:ascii="Times New Roman" w:hAnsi="Times New Roman" w:cs="Times"/>
          <w:b/>
          <w:bCs/>
          <w:sz w:val="24"/>
        </w:rPr>
        <w:t xml:space="preserve">: -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ind w:firstLine="720"/>
        <w:jc w:val="both"/>
        <w:rPr>
          <w:rFonts w:ascii="Times New Roman" w:hAnsi="Times New Roman" w:cs="Times"/>
          <w:sz w:val="24"/>
        </w:rPr>
      </w:pPr>
      <w:r w:rsidRPr="00E3323F">
        <w:rPr>
          <w:rFonts w:ascii="Times New Roman" w:hAnsi="Times New Roman" w:cs="Times"/>
          <w:sz w:val="24"/>
        </w:rPr>
        <w:t>The b</w:t>
      </w:r>
      <w:r w:rsidR="00A92146">
        <w:rPr>
          <w:rFonts w:ascii="Times New Roman" w:hAnsi="Times New Roman" w:cs="Times"/>
          <w:sz w:val="24"/>
        </w:rPr>
        <w:t xml:space="preserve">ids shall remain valid for </w:t>
      </w:r>
      <w:r w:rsidR="000000DA">
        <w:rPr>
          <w:rFonts w:ascii="Times New Roman" w:hAnsi="Times New Roman" w:cs="Times"/>
          <w:sz w:val="24"/>
        </w:rPr>
        <w:t xml:space="preserve">six </w:t>
      </w:r>
      <w:r w:rsidR="000000DA" w:rsidRPr="00E3323F">
        <w:rPr>
          <w:rFonts w:ascii="Times New Roman" w:hAnsi="Times New Roman" w:cs="Times"/>
          <w:sz w:val="24"/>
        </w:rPr>
        <w:t>months</w:t>
      </w:r>
      <w:r w:rsidRPr="00E3323F">
        <w:rPr>
          <w:rFonts w:ascii="Times New Roman" w:hAnsi="Times New Roman" w:cs="Times"/>
          <w:sz w:val="24"/>
        </w:rPr>
        <w:t xml:space="preserve"> after the date of bid opening prescribed by DBT depending upon the programme of work and performance of the farm. On completion of the validity period, unless the bidder withdraws his proposal in writing, it will be deemed to be valid until such time that the bidder formally (in writing) withdraws his proposal. DBT holds the rights to reject a bid valid for a period shorter than one year as nonresponsive. </w:t>
      </w:r>
    </w:p>
    <w:p w:rsidR="009C348C" w:rsidRPr="00E3323F" w:rsidRDefault="009C348C" w:rsidP="009C348C">
      <w:pPr>
        <w:spacing w:after="0" w:line="240" w:lineRule="auto"/>
        <w:jc w:val="both"/>
        <w:rPr>
          <w:rFonts w:ascii="Times New Roman" w:hAnsi="Times New Roman" w:cs="Times"/>
          <w:sz w:val="24"/>
        </w:rPr>
      </w:pPr>
    </w:p>
    <w:p w:rsidR="009C348C" w:rsidRPr="00F92935" w:rsidRDefault="00F92935" w:rsidP="00F92935">
      <w:pPr>
        <w:pStyle w:val="ListParagraph"/>
        <w:numPr>
          <w:ilvl w:val="0"/>
          <w:numId w:val="6"/>
        </w:numPr>
        <w:spacing w:after="0" w:line="240" w:lineRule="auto"/>
        <w:jc w:val="both"/>
        <w:rPr>
          <w:rFonts w:ascii="Times New Roman" w:hAnsi="Times New Roman" w:cs="Times"/>
          <w:sz w:val="24"/>
        </w:rPr>
      </w:pPr>
      <w:r w:rsidRPr="00F92935">
        <w:rPr>
          <w:rFonts w:ascii="Times New Roman" w:hAnsi="Times New Roman" w:cs="Times"/>
          <w:b/>
          <w:bCs/>
          <w:sz w:val="24"/>
        </w:rPr>
        <w:t>DISQUALIFICATION</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DBT reserves the right to reject bids in the following cases:</w:t>
      </w:r>
      <w:r w:rsidR="00F92935">
        <w:rPr>
          <w:rFonts w:ascii="Times New Roman" w:hAnsi="Times New Roman" w:cs="Times"/>
          <w:sz w:val="24"/>
        </w:rPr>
        <w:t xml:space="preserve"> -</w:t>
      </w:r>
    </w:p>
    <w:p w:rsidR="009C348C" w:rsidRPr="00E3323F" w:rsidRDefault="009C348C" w:rsidP="009C348C">
      <w:pPr>
        <w:spacing w:after="0" w:line="240" w:lineRule="auto"/>
        <w:ind w:firstLine="720"/>
        <w:jc w:val="both"/>
        <w:rPr>
          <w:rFonts w:ascii="Times New Roman" w:hAnsi="Times New Roman" w:cs="Times"/>
          <w:sz w:val="24"/>
        </w:rPr>
      </w:pPr>
    </w:p>
    <w:p w:rsidR="00686162" w:rsidRDefault="009C348C" w:rsidP="00686162">
      <w:pPr>
        <w:pStyle w:val="ListParagraph"/>
        <w:numPr>
          <w:ilvl w:val="0"/>
          <w:numId w:val="11"/>
        </w:numPr>
        <w:spacing w:after="0" w:line="240" w:lineRule="auto"/>
        <w:jc w:val="both"/>
        <w:rPr>
          <w:rFonts w:ascii="Times New Roman" w:hAnsi="Times New Roman" w:cs="Times"/>
          <w:sz w:val="24"/>
        </w:rPr>
      </w:pPr>
      <w:r w:rsidRPr="00A172F0">
        <w:rPr>
          <w:rFonts w:ascii="Times New Roman" w:hAnsi="Times New Roman" w:cs="Times"/>
          <w:sz w:val="24"/>
        </w:rPr>
        <w:t>The Bids which are received after due date and time.</w:t>
      </w:r>
    </w:p>
    <w:p w:rsidR="00686162" w:rsidRDefault="009C348C" w:rsidP="009C348C">
      <w:pPr>
        <w:pStyle w:val="ListParagraph"/>
        <w:numPr>
          <w:ilvl w:val="0"/>
          <w:numId w:val="11"/>
        </w:numPr>
        <w:spacing w:after="0" w:line="240" w:lineRule="auto"/>
        <w:jc w:val="both"/>
        <w:rPr>
          <w:rFonts w:ascii="Times New Roman" w:hAnsi="Times New Roman" w:cs="Times"/>
          <w:sz w:val="24"/>
        </w:rPr>
      </w:pPr>
      <w:r w:rsidRPr="00686162">
        <w:rPr>
          <w:rFonts w:ascii="Times New Roman" w:hAnsi="Times New Roman" w:cs="Times"/>
          <w:sz w:val="24"/>
        </w:rPr>
        <w:t>Bids not accompanied by all requisite documents along with the Earnest Money Deposit (EMD).</w:t>
      </w:r>
    </w:p>
    <w:p w:rsidR="00686162" w:rsidRDefault="009C348C" w:rsidP="009C348C">
      <w:pPr>
        <w:pStyle w:val="ListParagraph"/>
        <w:numPr>
          <w:ilvl w:val="0"/>
          <w:numId w:val="11"/>
        </w:numPr>
        <w:spacing w:after="0" w:line="240" w:lineRule="auto"/>
        <w:jc w:val="both"/>
        <w:rPr>
          <w:rFonts w:ascii="Times New Roman" w:hAnsi="Times New Roman" w:cs="Times"/>
          <w:sz w:val="24"/>
        </w:rPr>
      </w:pPr>
      <w:r w:rsidRPr="00686162">
        <w:rPr>
          <w:rFonts w:ascii="Times New Roman" w:hAnsi="Times New Roman" w:cs="Times"/>
          <w:sz w:val="24"/>
        </w:rPr>
        <w:t>If the hard copy of financial bid is not signed by the authorized signatory of the agency.</w:t>
      </w:r>
    </w:p>
    <w:p w:rsidR="00686162" w:rsidRDefault="009C348C" w:rsidP="009C348C">
      <w:pPr>
        <w:pStyle w:val="ListParagraph"/>
        <w:numPr>
          <w:ilvl w:val="0"/>
          <w:numId w:val="11"/>
        </w:numPr>
        <w:spacing w:after="0" w:line="240" w:lineRule="auto"/>
        <w:jc w:val="both"/>
        <w:rPr>
          <w:rFonts w:ascii="Times New Roman" w:hAnsi="Times New Roman" w:cs="Times"/>
          <w:sz w:val="24"/>
        </w:rPr>
      </w:pPr>
      <w:r w:rsidRPr="00686162">
        <w:rPr>
          <w:rFonts w:ascii="Times New Roman" w:hAnsi="Times New Roman" w:cs="Times"/>
          <w:sz w:val="24"/>
        </w:rPr>
        <w:t>Bids not substantially responsive and not submitted in accord</w:t>
      </w:r>
      <w:r w:rsidR="00686162">
        <w:rPr>
          <w:rFonts w:ascii="Times New Roman" w:hAnsi="Times New Roman" w:cs="Times"/>
          <w:sz w:val="24"/>
        </w:rPr>
        <w:t>ance with the required formats.</w:t>
      </w:r>
    </w:p>
    <w:p w:rsidR="00686162" w:rsidRDefault="009C348C" w:rsidP="009C348C">
      <w:pPr>
        <w:pStyle w:val="ListParagraph"/>
        <w:numPr>
          <w:ilvl w:val="0"/>
          <w:numId w:val="11"/>
        </w:numPr>
        <w:spacing w:after="0" w:line="240" w:lineRule="auto"/>
        <w:jc w:val="both"/>
        <w:rPr>
          <w:rFonts w:ascii="Times New Roman" w:hAnsi="Times New Roman" w:cs="Times"/>
          <w:sz w:val="24"/>
        </w:rPr>
      </w:pPr>
      <w:r w:rsidRPr="00686162">
        <w:rPr>
          <w:rFonts w:ascii="Times New Roman" w:hAnsi="Times New Roman" w:cs="Times"/>
          <w:sz w:val="24"/>
        </w:rPr>
        <w:t>If the agency increases the quoted prices during the validity of the bid or its extended period, if any.</w:t>
      </w:r>
    </w:p>
    <w:p w:rsidR="00686162" w:rsidRDefault="009C348C" w:rsidP="009C348C">
      <w:pPr>
        <w:pStyle w:val="ListParagraph"/>
        <w:numPr>
          <w:ilvl w:val="0"/>
          <w:numId w:val="11"/>
        </w:numPr>
        <w:spacing w:after="0" w:line="240" w:lineRule="auto"/>
        <w:jc w:val="both"/>
        <w:rPr>
          <w:rFonts w:ascii="Times New Roman" w:hAnsi="Times New Roman" w:cs="Times"/>
          <w:sz w:val="24"/>
        </w:rPr>
      </w:pPr>
      <w:r w:rsidRPr="00686162">
        <w:rPr>
          <w:rFonts w:ascii="Times New Roman" w:hAnsi="Times New Roman" w:cs="Times"/>
          <w:sz w:val="24"/>
        </w:rPr>
        <w:t xml:space="preserve">If the bidder submits the bid specifying his own terms and conditions. </w:t>
      </w:r>
    </w:p>
    <w:p w:rsidR="00686162" w:rsidRDefault="009C348C" w:rsidP="009C348C">
      <w:pPr>
        <w:pStyle w:val="ListParagraph"/>
        <w:numPr>
          <w:ilvl w:val="0"/>
          <w:numId w:val="11"/>
        </w:numPr>
        <w:spacing w:after="0" w:line="240" w:lineRule="auto"/>
        <w:jc w:val="both"/>
        <w:rPr>
          <w:rFonts w:ascii="Times New Roman" w:hAnsi="Times New Roman" w:cs="Times"/>
          <w:sz w:val="24"/>
        </w:rPr>
      </w:pPr>
      <w:r w:rsidRPr="00686162">
        <w:rPr>
          <w:rFonts w:ascii="Times New Roman" w:hAnsi="Times New Roman" w:cs="Times"/>
          <w:sz w:val="24"/>
        </w:rPr>
        <w:t>Information submitted in technical bid is found to be misrepresented, incorrect or false.</w:t>
      </w:r>
    </w:p>
    <w:p w:rsidR="00686162" w:rsidRDefault="009C348C" w:rsidP="00686162">
      <w:pPr>
        <w:pStyle w:val="ListParagraph"/>
        <w:numPr>
          <w:ilvl w:val="0"/>
          <w:numId w:val="11"/>
        </w:numPr>
        <w:spacing w:after="0" w:line="240" w:lineRule="auto"/>
        <w:jc w:val="both"/>
        <w:rPr>
          <w:rFonts w:ascii="Times New Roman" w:hAnsi="Times New Roman" w:cs="Times"/>
          <w:sz w:val="24"/>
        </w:rPr>
      </w:pPr>
      <w:r w:rsidRPr="00686162">
        <w:rPr>
          <w:rFonts w:ascii="Times New Roman" w:hAnsi="Times New Roman" w:cs="Times"/>
          <w:sz w:val="24"/>
        </w:rPr>
        <w:t xml:space="preserve">Financial bid is placed in the same envelope as technical bid. </w:t>
      </w:r>
    </w:p>
    <w:p w:rsidR="00FD01C5" w:rsidRDefault="009C348C" w:rsidP="00A172F0">
      <w:pPr>
        <w:pStyle w:val="ListParagraph"/>
        <w:numPr>
          <w:ilvl w:val="0"/>
          <w:numId w:val="11"/>
        </w:numPr>
        <w:spacing w:after="0" w:line="240" w:lineRule="auto"/>
        <w:jc w:val="both"/>
        <w:rPr>
          <w:rFonts w:ascii="Times New Roman" w:hAnsi="Times New Roman" w:cs="Times"/>
          <w:sz w:val="24"/>
        </w:rPr>
      </w:pPr>
      <w:r w:rsidRPr="00686162">
        <w:rPr>
          <w:rFonts w:ascii="Times New Roman" w:hAnsi="Times New Roman" w:cs="Times"/>
          <w:sz w:val="24"/>
        </w:rPr>
        <w:t>Bidder fails to deposit the Performance Bank Guarantee (PBG) or fails to enter into a contract within 15 working days of the date of notice of award of contract or within such extended period, as may be specified by DBT.</w:t>
      </w:r>
    </w:p>
    <w:p w:rsidR="00452A8D" w:rsidRPr="00FD01C5" w:rsidRDefault="00452A8D" w:rsidP="00A172F0">
      <w:pPr>
        <w:pStyle w:val="ListParagraph"/>
        <w:numPr>
          <w:ilvl w:val="0"/>
          <w:numId w:val="11"/>
        </w:numPr>
        <w:spacing w:after="0" w:line="240" w:lineRule="auto"/>
        <w:jc w:val="both"/>
        <w:rPr>
          <w:rFonts w:ascii="Times New Roman" w:hAnsi="Times New Roman" w:cs="Times"/>
          <w:sz w:val="24"/>
        </w:rPr>
      </w:pPr>
      <w:r w:rsidRPr="00FD01C5">
        <w:rPr>
          <w:rFonts w:ascii="Times New Roman" w:hAnsi="Times New Roman" w:cs="Times"/>
          <w:sz w:val="24"/>
        </w:rPr>
        <w:lastRenderedPageBreak/>
        <w:t>If bidders not submit ink sign authorization by OEM in technical bid.</w:t>
      </w:r>
      <w:r w:rsidRPr="00FD01C5">
        <w:rPr>
          <w:rFonts w:ascii="Times New Roman" w:hAnsi="Times New Roman" w:cs="Times"/>
          <w:sz w:val="24"/>
        </w:rPr>
        <w:tab/>
      </w:r>
    </w:p>
    <w:p w:rsidR="00CE35D9" w:rsidRDefault="00CE35D9" w:rsidP="009C348C">
      <w:pPr>
        <w:spacing w:after="0" w:line="240" w:lineRule="auto"/>
        <w:jc w:val="both"/>
        <w:rPr>
          <w:rFonts w:ascii="Times New Roman" w:hAnsi="Times New Roman" w:cs="Times"/>
          <w:sz w:val="24"/>
        </w:rPr>
      </w:pPr>
    </w:p>
    <w:p w:rsidR="009C348C" w:rsidRPr="00CE35D9" w:rsidRDefault="00CE35D9" w:rsidP="00CE35D9">
      <w:pPr>
        <w:pStyle w:val="ListParagraph"/>
        <w:numPr>
          <w:ilvl w:val="0"/>
          <w:numId w:val="6"/>
        </w:numPr>
        <w:spacing w:after="0" w:line="240" w:lineRule="auto"/>
        <w:jc w:val="both"/>
        <w:rPr>
          <w:rFonts w:ascii="Times New Roman" w:hAnsi="Times New Roman" w:cs="Times"/>
          <w:sz w:val="24"/>
        </w:rPr>
      </w:pPr>
      <w:r w:rsidRPr="00CE35D9">
        <w:rPr>
          <w:rFonts w:ascii="Times New Roman" w:hAnsi="Times New Roman" w:cs="Times"/>
          <w:b/>
          <w:bCs/>
          <w:sz w:val="24"/>
        </w:rPr>
        <w:t>DEADLINE FOR SUBMISSION OF BIDS</w:t>
      </w:r>
      <w:r>
        <w:rPr>
          <w:rFonts w:ascii="Times New Roman" w:hAnsi="Times New Roman" w:cs="Times"/>
          <w:b/>
          <w:bCs/>
          <w:sz w:val="24"/>
        </w:rPr>
        <w:t xml:space="preserve">: -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ind w:firstLine="720"/>
        <w:jc w:val="both"/>
        <w:rPr>
          <w:rFonts w:ascii="Times New Roman" w:hAnsi="Times New Roman" w:cs="Times"/>
          <w:sz w:val="24"/>
        </w:rPr>
      </w:pPr>
      <w:r w:rsidRPr="00E3323F">
        <w:rPr>
          <w:rFonts w:ascii="Times New Roman" w:hAnsi="Times New Roman" w:cs="Times"/>
          <w:sz w:val="24"/>
        </w:rPr>
        <w:t>The Bids (both Technical and Financial) must be received at Room No.</w:t>
      </w:r>
      <w:r w:rsidR="00452A8D">
        <w:rPr>
          <w:rFonts w:ascii="Times New Roman" w:hAnsi="Times New Roman" w:cs="Times"/>
          <w:sz w:val="24"/>
        </w:rPr>
        <w:t>519</w:t>
      </w:r>
      <w:r w:rsidRPr="00E3323F">
        <w:rPr>
          <w:rFonts w:ascii="Times New Roman" w:hAnsi="Times New Roman" w:cs="Times"/>
          <w:sz w:val="24"/>
        </w:rPr>
        <w:t xml:space="preserve">, </w:t>
      </w:r>
      <w:r w:rsidR="00452A8D">
        <w:rPr>
          <w:rFonts w:ascii="Times New Roman" w:hAnsi="Times New Roman" w:cs="Times"/>
          <w:sz w:val="24"/>
        </w:rPr>
        <w:t>5</w:t>
      </w:r>
      <w:r w:rsidRPr="00E3323F">
        <w:rPr>
          <w:rFonts w:ascii="Times New Roman" w:hAnsi="Times New Roman" w:cs="Times"/>
          <w:sz w:val="24"/>
          <w:vertAlign w:val="superscript"/>
        </w:rPr>
        <w:t>th</w:t>
      </w:r>
      <w:r w:rsidRPr="00E3323F">
        <w:rPr>
          <w:rFonts w:ascii="Times New Roman" w:hAnsi="Times New Roman" w:cs="Times"/>
          <w:sz w:val="24"/>
        </w:rPr>
        <w:t xml:space="preserve"> Floor, </w:t>
      </w:r>
      <w:r w:rsidR="00452A8D">
        <w:rPr>
          <w:rFonts w:ascii="Times New Roman" w:hAnsi="Times New Roman" w:cs="Times"/>
          <w:sz w:val="24"/>
        </w:rPr>
        <w:t xml:space="preserve">Block No.3, </w:t>
      </w:r>
      <w:r w:rsidRPr="00E3323F">
        <w:rPr>
          <w:rFonts w:ascii="Times New Roman" w:hAnsi="Times New Roman" w:cs="Times"/>
          <w:sz w:val="24"/>
        </w:rPr>
        <w:t xml:space="preserve">Department of Biotechnology, CGO Complex, </w:t>
      </w:r>
      <w:r w:rsidR="00452A8D">
        <w:rPr>
          <w:rFonts w:ascii="Times New Roman" w:hAnsi="Times New Roman" w:cs="Times"/>
          <w:sz w:val="24"/>
        </w:rPr>
        <w:t xml:space="preserve">Lodhi Road, </w:t>
      </w:r>
      <w:r w:rsidRPr="00E3323F">
        <w:rPr>
          <w:rFonts w:ascii="Times New Roman" w:hAnsi="Times New Roman" w:cs="Times"/>
          <w:sz w:val="24"/>
        </w:rPr>
        <w:t xml:space="preserve">New Delhi – 110003 not later than </w:t>
      </w:r>
      <w:r w:rsidR="002D6B9D">
        <w:rPr>
          <w:rFonts w:ascii="Times New Roman" w:hAnsi="Times New Roman" w:cs="Times"/>
          <w:sz w:val="24"/>
        </w:rPr>
        <w:t xml:space="preserve">12.00 noon on 14.08.2018. </w:t>
      </w:r>
      <w:r w:rsidRPr="00E3323F">
        <w:rPr>
          <w:rFonts w:ascii="Times New Roman" w:hAnsi="Times New Roman" w:cs="Times"/>
          <w:sz w:val="24"/>
        </w:rPr>
        <w:t>In the event of the specified date for the submission of Bids being declared a Government holiday</w:t>
      </w:r>
      <w:r w:rsidR="00D1632B">
        <w:rPr>
          <w:rFonts w:ascii="Times New Roman" w:hAnsi="Times New Roman" w:cs="Times"/>
          <w:sz w:val="24"/>
        </w:rPr>
        <w:t>,</w:t>
      </w:r>
      <w:r w:rsidRPr="00E3323F">
        <w:rPr>
          <w:rFonts w:ascii="Times New Roman" w:hAnsi="Times New Roman" w:cs="Times"/>
          <w:sz w:val="24"/>
        </w:rPr>
        <w:t xml:space="preserve"> the Bids will be received up to the appointed time on the next working day.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ind w:firstLine="720"/>
        <w:jc w:val="both"/>
        <w:rPr>
          <w:rFonts w:ascii="Times New Roman" w:hAnsi="Times New Roman" w:cs="Times"/>
          <w:sz w:val="24"/>
        </w:rPr>
      </w:pPr>
      <w:r w:rsidRPr="00E3323F">
        <w:rPr>
          <w:rFonts w:ascii="Times New Roman" w:hAnsi="Times New Roman" w:cs="Times"/>
          <w:sz w:val="24"/>
        </w:rPr>
        <w:t xml:space="preserve">Extension of last date for Submission: DBT may, at its own discretion, may extend the deadline for submission of bids and notify the same through the website, in which case all rights and obligations of DBT and Bidders will thereafter be subject to the deadline as extended. </w:t>
      </w:r>
    </w:p>
    <w:p w:rsidR="009C348C" w:rsidRPr="00E3323F" w:rsidRDefault="009C348C" w:rsidP="009C348C">
      <w:pPr>
        <w:spacing w:after="0" w:line="240" w:lineRule="auto"/>
        <w:jc w:val="both"/>
        <w:rPr>
          <w:rFonts w:ascii="Times New Roman" w:hAnsi="Times New Roman" w:cs="Times"/>
          <w:sz w:val="24"/>
        </w:rPr>
      </w:pPr>
    </w:p>
    <w:p w:rsidR="009C348C" w:rsidRPr="00D1632B" w:rsidRDefault="00D1632B" w:rsidP="00D1632B">
      <w:pPr>
        <w:pStyle w:val="ListParagraph"/>
        <w:numPr>
          <w:ilvl w:val="0"/>
          <w:numId w:val="6"/>
        </w:numPr>
        <w:spacing w:after="0" w:line="240" w:lineRule="auto"/>
        <w:jc w:val="both"/>
        <w:rPr>
          <w:rFonts w:ascii="Times New Roman" w:hAnsi="Times New Roman" w:cs="Times"/>
          <w:sz w:val="24"/>
        </w:rPr>
      </w:pPr>
      <w:r w:rsidRPr="00D1632B">
        <w:rPr>
          <w:rFonts w:ascii="Times New Roman" w:hAnsi="Times New Roman" w:cs="Times"/>
          <w:b/>
          <w:bCs/>
          <w:sz w:val="24"/>
        </w:rPr>
        <w:t>LATE BIDS</w:t>
      </w:r>
      <w:r>
        <w:rPr>
          <w:rFonts w:ascii="Times New Roman" w:hAnsi="Times New Roman" w:cs="Times"/>
          <w:b/>
          <w:bCs/>
          <w:sz w:val="24"/>
        </w:rPr>
        <w:t xml:space="preserve">: -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ab/>
        <w:t xml:space="preserve">Any bid received by DBT after the deadline / extended deadline for submission of bids prescribed by DBT will be summarily rejected and returned unopened to the Bidder. DBT shall not be responsible for any postal delay or non-receipt/ non-delivery/ incomplete bids. No further correspondence on this will be entertained. </w:t>
      </w:r>
    </w:p>
    <w:p w:rsidR="009C348C" w:rsidRPr="00E3323F" w:rsidRDefault="009C348C" w:rsidP="009C348C">
      <w:pPr>
        <w:spacing w:after="0" w:line="240" w:lineRule="auto"/>
        <w:jc w:val="both"/>
        <w:rPr>
          <w:rFonts w:ascii="Times New Roman" w:hAnsi="Times New Roman" w:cs="Times"/>
          <w:sz w:val="24"/>
        </w:rPr>
      </w:pPr>
    </w:p>
    <w:p w:rsidR="009C348C" w:rsidRPr="00D1632B" w:rsidRDefault="00D1632B" w:rsidP="00D1632B">
      <w:pPr>
        <w:pStyle w:val="ListParagraph"/>
        <w:numPr>
          <w:ilvl w:val="0"/>
          <w:numId w:val="6"/>
        </w:numPr>
        <w:spacing w:after="0" w:line="240" w:lineRule="auto"/>
        <w:jc w:val="both"/>
        <w:rPr>
          <w:rFonts w:ascii="Times New Roman" w:hAnsi="Times New Roman" w:cs="Times"/>
          <w:b/>
          <w:bCs/>
          <w:sz w:val="24"/>
        </w:rPr>
      </w:pPr>
      <w:r w:rsidRPr="00D1632B">
        <w:rPr>
          <w:rFonts w:ascii="Times New Roman" w:hAnsi="Times New Roman" w:cs="Times"/>
          <w:b/>
          <w:bCs/>
          <w:sz w:val="24"/>
        </w:rPr>
        <w:t xml:space="preserve">PRICE: -  </w:t>
      </w:r>
    </w:p>
    <w:p w:rsidR="00452A8D" w:rsidRPr="00E3323F" w:rsidRDefault="00452A8D" w:rsidP="009C348C">
      <w:pPr>
        <w:spacing w:after="0" w:line="240" w:lineRule="auto"/>
        <w:jc w:val="both"/>
        <w:rPr>
          <w:rFonts w:ascii="Times New Roman" w:hAnsi="Times New Roman" w:cs="Times"/>
          <w:sz w:val="24"/>
        </w:rPr>
      </w:pPr>
    </w:p>
    <w:p w:rsidR="00E368B8" w:rsidRDefault="009C348C" w:rsidP="005B7707">
      <w:pPr>
        <w:spacing w:after="0" w:line="240" w:lineRule="auto"/>
        <w:jc w:val="both"/>
        <w:rPr>
          <w:rFonts w:ascii="Times New Roman" w:hAnsi="Times New Roman" w:cs="Times"/>
          <w:sz w:val="24"/>
        </w:rPr>
      </w:pPr>
      <w:r w:rsidRPr="00E3323F">
        <w:rPr>
          <w:rFonts w:ascii="Times New Roman" w:hAnsi="Times New Roman" w:cs="Times"/>
          <w:sz w:val="24"/>
        </w:rPr>
        <w:tab/>
        <w:t>The price would be inclusive of all taxes, duties, charges and levies as applicable. The bidder may indicate separately such charges in the bid. The prices, once offered, must remain fixed and must not be subject to escalation, for any reason whatsoever, within the period of contract. A proposal submitted with an adjustable price quotation or conditional proposal will be rejected as non</w:t>
      </w:r>
      <w:r w:rsidR="00A92146">
        <w:rPr>
          <w:rFonts w:ascii="Times New Roman" w:hAnsi="Times New Roman" w:cs="Times"/>
          <w:sz w:val="24"/>
        </w:rPr>
        <w:t>-</w:t>
      </w:r>
      <w:r w:rsidR="005B7707">
        <w:rPr>
          <w:rFonts w:ascii="Times New Roman" w:hAnsi="Times New Roman" w:cs="Times"/>
          <w:sz w:val="24"/>
        </w:rPr>
        <w:t xml:space="preserve">responsive. </w:t>
      </w:r>
    </w:p>
    <w:p w:rsidR="005B7707" w:rsidRPr="005B7707" w:rsidRDefault="005B7707" w:rsidP="005B7707">
      <w:pPr>
        <w:spacing w:after="0" w:line="240" w:lineRule="auto"/>
        <w:jc w:val="both"/>
        <w:rPr>
          <w:rFonts w:ascii="Times New Roman" w:hAnsi="Times New Roman" w:cs="Times"/>
          <w:sz w:val="24"/>
        </w:rPr>
      </w:pPr>
    </w:p>
    <w:p w:rsidR="00E368B8" w:rsidRDefault="00E368B8" w:rsidP="00E368B8">
      <w:pPr>
        <w:pStyle w:val="ListParagraph"/>
        <w:numPr>
          <w:ilvl w:val="0"/>
          <w:numId w:val="6"/>
        </w:numPr>
        <w:spacing w:after="0" w:line="240" w:lineRule="auto"/>
        <w:jc w:val="both"/>
        <w:rPr>
          <w:rFonts w:ascii="Times New Roman" w:hAnsi="Times New Roman" w:cs="Times"/>
          <w:sz w:val="24"/>
        </w:rPr>
      </w:pPr>
      <w:r w:rsidRPr="00E368B8">
        <w:rPr>
          <w:rFonts w:ascii="Times New Roman" w:hAnsi="Times New Roman" w:cs="Times"/>
          <w:b/>
          <w:bCs/>
          <w:sz w:val="24"/>
        </w:rPr>
        <w:t>MODIFICATION AND WITHDRAWAL OF BIDS</w:t>
      </w:r>
      <w:r w:rsidR="009C348C" w:rsidRPr="00E368B8">
        <w:rPr>
          <w:rFonts w:ascii="Times New Roman" w:hAnsi="Times New Roman" w:cs="Times"/>
          <w:sz w:val="24"/>
        </w:rPr>
        <w:t>:</w:t>
      </w:r>
      <w:r>
        <w:rPr>
          <w:rFonts w:ascii="Times New Roman" w:hAnsi="Times New Roman" w:cs="Times"/>
          <w:sz w:val="24"/>
        </w:rPr>
        <w:t xml:space="preserve"> - </w:t>
      </w:r>
    </w:p>
    <w:p w:rsidR="00E368B8" w:rsidRDefault="00E368B8" w:rsidP="00E368B8">
      <w:pPr>
        <w:spacing w:after="0" w:line="240" w:lineRule="auto"/>
        <w:jc w:val="both"/>
        <w:rPr>
          <w:rFonts w:ascii="Times New Roman" w:hAnsi="Times New Roman" w:cs="Times"/>
          <w:sz w:val="24"/>
        </w:rPr>
      </w:pPr>
    </w:p>
    <w:p w:rsidR="009C348C" w:rsidRPr="00E368B8" w:rsidRDefault="009C348C" w:rsidP="000279A3">
      <w:pPr>
        <w:spacing w:after="0" w:line="240" w:lineRule="auto"/>
        <w:ind w:firstLine="720"/>
        <w:jc w:val="both"/>
        <w:rPr>
          <w:rFonts w:ascii="Times New Roman" w:hAnsi="Times New Roman" w:cs="Times"/>
          <w:sz w:val="24"/>
        </w:rPr>
      </w:pPr>
      <w:r w:rsidRPr="00E368B8">
        <w:rPr>
          <w:rFonts w:ascii="Times New Roman" w:hAnsi="Times New Roman" w:cs="Times"/>
          <w:sz w:val="24"/>
        </w:rPr>
        <w:t xml:space="preserve">The Bidder is not permitted to modify, substitute, or withdraw the bid proposal after submission. </w:t>
      </w:r>
    </w:p>
    <w:p w:rsidR="009C348C" w:rsidRPr="00E3323F" w:rsidRDefault="009C348C" w:rsidP="009C348C">
      <w:pPr>
        <w:spacing w:after="0" w:line="240" w:lineRule="auto"/>
        <w:jc w:val="both"/>
        <w:rPr>
          <w:rFonts w:ascii="Times New Roman" w:hAnsi="Times New Roman" w:cs="Times"/>
          <w:sz w:val="24"/>
        </w:rPr>
      </w:pPr>
    </w:p>
    <w:p w:rsidR="009C348C" w:rsidRPr="00922CC8" w:rsidRDefault="009C348C" w:rsidP="00922CC8">
      <w:pPr>
        <w:pStyle w:val="ListParagraph"/>
        <w:numPr>
          <w:ilvl w:val="0"/>
          <w:numId w:val="6"/>
        </w:numPr>
        <w:spacing w:after="0" w:line="240" w:lineRule="auto"/>
        <w:jc w:val="both"/>
        <w:rPr>
          <w:rFonts w:ascii="Times New Roman" w:hAnsi="Times New Roman" w:cs="Times"/>
          <w:sz w:val="24"/>
        </w:rPr>
      </w:pPr>
      <w:r w:rsidRPr="00922CC8">
        <w:rPr>
          <w:rFonts w:ascii="Times New Roman" w:hAnsi="Times New Roman" w:cs="Times"/>
          <w:sz w:val="24"/>
        </w:rPr>
        <w:t xml:space="preserve">Acknowledgement of understanding of terms by submitting a bid, each agency shall be deemed to have acknowledged that it has carefully read all sections of this Tender Notice, including all forms and has fully informed itself as to all existing conditions and limitations. </w:t>
      </w:r>
    </w:p>
    <w:p w:rsidR="009C348C" w:rsidRDefault="009C348C" w:rsidP="009C348C">
      <w:pPr>
        <w:spacing w:after="0" w:line="240" w:lineRule="auto"/>
        <w:jc w:val="both"/>
        <w:rPr>
          <w:rFonts w:ascii="Times New Roman" w:hAnsi="Times New Roman" w:cs="Times"/>
          <w:sz w:val="24"/>
        </w:rPr>
      </w:pPr>
    </w:p>
    <w:p w:rsidR="009C348C" w:rsidRPr="00922CC8" w:rsidRDefault="00922CC8" w:rsidP="00922CC8">
      <w:pPr>
        <w:pStyle w:val="ListParagraph"/>
        <w:numPr>
          <w:ilvl w:val="0"/>
          <w:numId w:val="6"/>
        </w:numPr>
        <w:spacing w:after="0" w:line="240" w:lineRule="auto"/>
        <w:jc w:val="both"/>
        <w:rPr>
          <w:rFonts w:ascii="Times New Roman" w:hAnsi="Times New Roman" w:cs="Times"/>
          <w:sz w:val="24"/>
        </w:rPr>
      </w:pPr>
      <w:r w:rsidRPr="00922CC8">
        <w:rPr>
          <w:rFonts w:ascii="Times New Roman" w:hAnsi="Times New Roman" w:cs="Times"/>
          <w:b/>
          <w:bCs/>
          <w:sz w:val="24"/>
        </w:rPr>
        <w:t>BID SUBMISSION</w:t>
      </w:r>
      <w:r>
        <w:rPr>
          <w:rFonts w:ascii="Times New Roman" w:hAnsi="Times New Roman" w:cs="Times"/>
          <w:b/>
          <w:bCs/>
          <w:sz w:val="24"/>
        </w:rPr>
        <w:t xml:space="preserve">: -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Submission of bids shall be in accordance with the instructions given in the Table below. </w:t>
      </w:r>
    </w:p>
    <w:tbl>
      <w:tblPr>
        <w:tblStyle w:val="TableGrid"/>
        <w:tblW w:w="0" w:type="auto"/>
        <w:tblLook w:val="04A0" w:firstRow="1" w:lastRow="0" w:firstColumn="1" w:lastColumn="0" w:noHBand="0" w:noVBand="1"/>
      </w:tblPr>
      <w:tblGrid>
        <w:gridCol w:w="2802"/>
        <w:gridCol w:w="6440"/>
      </w:tblGrid>
      <w:tr w:rsidR="009C348C" w:rsidRPr="00E3323F" w:rsidTr="002366A9">
        <w:tc>
          <w:tcPr>
            <w:tcW w:w="2802" w:type="dxa"/>
          </w:tcPr>
          <w:p w:rsidR="009C348C" w:rsidRPr="00E3323F" w:rsidRDefault="00DF55E9" w:rsidP="002366A9">
            <w:pPr>
              <w:jc w:val="both"/>
              <w:rPr>
                <w:rFonts w:ascii="Times New Roman" w:hAnsi="Times New Roman" w:cs="Times"/>
                <w:sz w:val="24"/>
              </w:rPr>
            </w:pPr>
            <w:r w:rsidRPr="00E3323F">
              <w:rPr>
                <w:rFonts w:ascii="Times New Roman" w:hAnsi="Times New Roman" w:cs="Times"/>
                <w:sz w:val="24"/>
              </w:rPr>
              <w:t>Envelop 1</w:t>
            </w:r>
            <w:r w:rsidR="009C348C" w:rsidRPr="00E3323F">
              <w:rPr>
                <w:rFonts w:ascii="Times New Roman" w:hAnsi="Times New Roman" w:cs="Times"/>
                <w:sz w:val="24"/>
              </w:rPr>
              <w:t xml:space="preserve"> – Technical bid</w:t>
            </w:r>
          </w:p>
        </w:tc>
        <w:tc>
          <w:tcPr>
            <w:tcW w:w="6440" w:type="dxa"/>
          </w:tcPr>
          <w:p w:rsidR="009C348C" w:rsidRPr="00E3323F" w:rsidRDefault="009C348C" w:rsidP="00A92146">
            <w:pPr>
              <w:jc w:val="both"/>
              <w:rPr>
                <w:rFonts w:ascii="Times New Roman" w:hAnsi="Times New Roman" w:cs="Times"/>
                <w:sz w:val="24"/>
              </w:rPr>
            </w:pPr>
            <w:r w:rsidRPr="00E3323F">
              <w:rPr>
                <w:rFonts w:ascii="Times New Roman" w:hAnsi="Times New Roman" w:cs="Times"/>
                <w:sz w:val="24"/>
              </w:rPr>
              <w:t xml:space="preserve">The Technical Bid shall be in a sealed envelope duly filled as per the forms prescribed </w:t>
            </w:r>
            <w:r w:rsidR="0093450D">
              <w:rPr>
                <w:rFonts w:ascii="Times New Roman" w:hAnsi="Times New Roman" w:cs="Times"/>
                <w:sz w:val="24"/>
              </w:rPr>
              <w:t xml:space="preserve">in </w:t>
            </w:r>
            <w:r w:rsidR="0093450D" w:rsidRPr="00E3323F">
              <w:rPr>
                <w:rFonts w:ascii="Times New Roman" w:hAnsi="Times New Roman" w:cs="Times"/>
                <w:sz w:val="24"/>
              </w:rPr>
              <w:t>this</w:t>
            </w:r>
            <w:r w:rsidRPr="00E3323F">
              <w:rPr>
                <w:rFonts w:ascii="Times New Roman" w:hAnsi="Times New Roman" w:cs="Times"/>
                <w:sz w:val="24"/>
              </w:rPr>
              <w:t xml:space="preserve"> Tender Notice</w:t>
            </w:r>
            <w:r w:rsidR="0093450D">
              <w:rPr>
                <w:rFonts w:ascii="Times New Roman" w:hAnsi="Times New Roman" w:cs="Times"/>
                <w:sz w:val="24"/>
              </w:rPr>
              <w:t>alongwith EMD</w:t>
            </w:r>
            <w:r w:rsidRPr="00E3323F">
              <w:rPr>
                <w:rFonts w:ascii="Times New Roman" w:hAnsi="Times New Roman" w:cs="Times"/>
                <w:sz w:val="24"/>
              </w:rPr>
              <w:t xml:space="preserve">. The sealed envelope should be </w:t>
            </w:r>
            <w:r w:rsidR="001F5B07" w:rsidRPr="00E3323F">
              <w:rPr>
                <w:rFonts w:ascii="Times New Roman" w:hAnsi="Times New Roman" w:cs="Times"/>
                <w:sz w:val="24"/>
              </w:rPr>
              <w:t>super scribed</w:t>
            </w:r>
            <w:r w:rsidRPr="00E3323F">
              <w:rPr>
                <w:rFonts w:ascii="Times New Roman" w:hAnsi="Times New Roman" w:cs="Times"/>
                <w:sz w:val="24"/>
              </w:rPr>
              <w:t xml:space="preserve"> "Technical Bid </w:t>
            </w:r>
            <w:r w:rsidR="00DF55E9" w:rsidRPr="00E3323F">
              <w:rPr>
                <w:rFonts w:ascii="Times New Roman" w:hAnsi="Times New Roman" w:cs="Times"/>
                <w:sz w:val="24"/>
              </w:rPr>
              <w:t>–Supply and installation of</w:t>
            </w:r>
            <w:r w:rsidR="00DF55E9" w:rsidRPr="00E3323F">
              <w:rPr>
                <w:rFonts w:ascii="Times New Roman" w:hAnsi="Times New Roman" w:cs="Arial"/>
                <w:bCs/>
                <w:sz w:val="24"/>
                <w:szCs w:val="20"/>
              </w:rPr>
              <w:t xml:space="preserve"> Digital </w:t>
            </w:r>
            <w:r w:rsidR="00452A8D">
              <w:rPr>
                <w:rFonts w:ascii="Times New Roman" w:hAnsi="Times New Roman" w:cs="Arial"/>
                <w:bCs/>
                <w:sz w:val="24"/>
                <w:szCs w:val="20"/>
              </w:rPr>
              <w:t xml:space="preserve">Audio Conference System </w:t>
            </w:r>
            <w:r w:rsidR="00475F83">
              <w:rPr>
                <w:rFonts w:ascii="Times New Roman" w:hAnsi="Times New Roman" w:cs="Arial"/>
                <w:bCs/>
                <w:sz w:val="24"/>
                <w:szCs w:val="20"/>
              </w:rPr>
              <w:t>i</w:t>
            </w:r>
            <w:r w:rsidR="00452A8D">
              <w:rPr>
                <w:rFonts w:ascii="Times New Roman" w:hAnsi="Times New Roman" w:cs="Arial"/>
                <w:bCs/>
                <w:sz w:val="24"/>
                <w:szCs w:val="20"/>
              </w:rPr>
              <w:t xml:space="preserve">n </w:t>
            </w:r>
            <w:r w:rsidR="00475F83">
              <w:rPr>
                <w:rFonts w:ascii="Times New Roman" w:hAnsi="Times New Roman" w:cs="Arial"/>
                <w:bCs/>
                <w:sz w:val="24"/>
                <w:szCs w:val="20"/>
              </w:rPr>
              <w:t>t</w:t>
            </w:r>
            <w:r w:rsidR="00452A8D">
              <w:rPr>
                <w:rFonts w:ascii="Times New Roman" w:hAnsi="Times New Roman" w:cs="Arial"/>
                <w:bCs/>
                <w:sz w:val="24"/>
                <w:szCs w:val="20"/>
              </w:rPr>
              <w:t>he Department o</w:t>
            </w:r>
            <w:r w:rsidR="00DF55E9" w:rsidRPr="00E3323F">
              <w:rPr>
                <w:rFonts w:ascii="Times New Roman" w:hAnsi="Times New Roman" w:cs="Arial"/>
                <w:bCs/>
                <w:sz w:val="24"/>
                <w:szCs w:val="20"/>
              </w:rPr>
              <w:t>f Biotechnology (DBT)</w:t>
            </w:r>
          </w:p>
        </w:tc>
      </w:tr>
      <w:tr w:rsidR="009C348C" w:rsidRPr="00E3323F" w:rsidTr="002366A9">
        <w:tc>
          <w:tcPr>
            <w:tcW w:w="2802" w:type="dxa"/>
          </w:tcPr>
          <w:p w:rsidR="009C348C" w:rsidRPr="00E3323F" w:rsidRDefault="009C348C" w:rsidP="00DF55E9">
            <w:pPr>
              <w:jc w:val="both"/>
              <w:rPr>
                <w:rFonts w:ascii="Times New Roman" w:hAnsi="Times New Roman" w:cs="Times"/>
                <w:sz w:val="24"/>
              </w:rPr>
            </w:pPr>
            <w:r w:rsidRPr="00E3323F">
              <w:rPr>
                <w:rFonts w:ascii="Times New Roman" w:hAnsi="Times New Roman" w:cs="Times"/>
                <w:sz w:val="24"/>
              </w:rPr>
              <w:t xml:space="preserve">Envelope </w:t>
            </w:r>
            <w:r w:rsidR="00DF55E9" w:rsidRPr="00E3323F">
              <w:rPr>
                <w:rFonts w:ascii="Times New Roman" w:hAnsi="Times New Roman" w:cs="Times"/>
                <w:sz w:val="24"/>
              </w:rPr>
              <w:t>2</w:t>
            </w:r>
            <w:r w:rsidRPr="00E3323F">
              <w:rPr>
                <w:rFonts w:ascii="Times New Roman" w:hAnsi="Times New Roman" w:cs="Times"/>
                <w:sz w:val="24"/>
              </w:rPr>
              <w:t>: Financial Bid</w:t>
            </w:r>
          </w:p>
        </w:tc>
        <w:tc>
          <w:tcPr>
            <w:tcW w:w="6440" w:type="dxa"/>
          </w:tcPr>
          <w:p w:rsidR="009C348C" w:rsidRPr="00E3323F" w:rsidRDefault="009C348C" w:rsidP="00A92146">
            <w:pPr>
              <w:jc w:val="both"/>
              <w:rPr>
                <w:rFonts w:ascii="Times New Roman" w:hAnsi="Times New Roman" w:cs="Times"/>
                <w:sz w:val="24"/>
              </w:rPr>
            </w:pPr>
            <w:r w:rsidRPr="00E3323F">
              <w:rPr>
                <w:rFonts w:ascii="Times New Roman" w:hAnsi="Times New Roman" w:cs="Times"/>
                <w:sz w:val="24"/>
              </w:rPr>
              <w:t xml:space="preserve">The Financial Bid shall be submitted in a separate sealed envelope as per the forms prescribed of this Tender. The sealed envelope should be </w:t>
            </w:r>
            <w:r w:rsidR="001F5B07" w:rsidRPr="00E3323F">
              <w:rPr>
                <w:rFonts w:ascii="Times New Roman" w:hAnsi="Times New Roman" w:cs="Times"/>
                <w:sz w:val="24"/>
              </w:rPr>
              <w:t>super scribed</w:t>
            </w:r>
            <w:r w:rsidRPr="00E3323F">
              <w:rPr>
                <w:rFonts w:ascii="Times New Roman" w:hAnsi="Times New Roman" w:cs="Times"/>
                <w:sz w:val="24"/>
              </w:rPr>
              <w:t xml:space="preserve"> "Financial Bid </w:t>
            </w:r>
            <w:r w:rsidR="00DF55E9" w:rsidRPr="00E3323F">
              <w:rPr>
                <w:rFonts w:ascii="Times New Roman" w:hAnsi="Times New Roman" w:cs="Times"/>
                <w:sz w:val="24"/>
              </w:rPr>
              <w:t xml:space="preserve">Supply and </w:t>
            </w:r>
            <w:r w:rsidR="00DF55E9" w:rsidRPr="00E3323F">
              <w:rPr>
                <w:rFonts w:ascii="Times New Roman" w:hAnsi="Times New Roman" w:cs="Times"/>
                <w:sz w:val="24"/>
              </w:rPr>
              <w:lastRenderedPageBreak/>
              <w:t>installation of</w:t>
            </w:r>
            <w:r w:rsidR="00DF55E9" w:rsidRPr="00E3323F">
              <w:rPr>
                <w:rFonts w:ascii="Times New Roman" w:hAnsi="Times New Roman" w:cs="Arial"/>
                <w:bCs/>
                <w:sz w:val="24"/>
                <w:szCs w:val="20"/>
              </w:rPr>
              <w:t xml:space="preserve"> Digital </w:t>
            </w:r>
            <w:r w:rsidR="00452A8D">
              <w:rPr>
                <w:rFonts w:ascii="Times New Roman" w:hAnsi="Times New Roman" w:cs="Arial"/>
                <w:bCs/>
                <w:sz w:val="24"/>
                <w:szCs w:val="20"/>
              </w:rPr>
              <w:t xml:space="preserve">Audio Conference System </w:t>
            </w:r>
            <w:r w:rsidR="00A92146">
              <w:rPr>
                <w:rFonts w:ascii="Times New Roman" w:hAnsi="Times New Roman" w:cs="Arial"/>
                <w:bCs/>
                <w:sz w:val="24"/>
                <w:szCs w:val="20"/>
              </w:rPr>
              <w:t>i</w:t>
            </w:r>
            <w:r w:rsidR="00DF55E9" w:rsidRPr="00E3323F">
              <w:rPr>
                <w:rFonts w:ascii="Times New Roman" w:hAnsi="Times New Roman" w:cs="Arial"/>
                <w:bCs/>
                <w:sz w:val="24"/>
                <w:szCs w:val="20"/>
              </w:rPr>
              <w:t>n The Department Of Biotechnology (DBT)</w:t>
            </w:r>
            <w:r w:rsidRPr="00E3323F">
              <w:rPr>
                <w:rFonts w:ascii="Times New Roman" w:hAnsi="Times New Roman" w:cs="Times"/>
                <w:sz w:val="24"/>
              </w:rPr>
              <w:t>".</w:t>
            </w:r>
          </w:p>
        </w:tc>
      </w:tr>
      <w:tr w:rsidR="009C348C" w:rsidRPr="00E3323F" w:rsidTr="002366A9">
        <w:tc>
          <w:tcPr>
            <w:tcW w:w="2802" w:type="dxa"/>
          </w:tcPr>
          <w:p w:rsidR="009C348C" w:rsidRPr="00E3323F" w:rsidRDefault="009C348C" w:rsidP="002366A9">
            <w:pPr>
              <w:jc w:val="both"/>
              <w:rPr>
                <w:rFonts w:ascii="Times New Roman" w:hAnsi="Times New Roman" w:cs="Times"/>
                <w:sz w:val="24"/>
              </w:rPr>
            </w:pPr>
            <w:r w:rsidRPr="00E3323F">
              <w:rPr>
                <w:rFonts w:ascii="Times New Roman" w:hAnsi="Times New Roman" w:cs="Times"/>
                <w:sz w:val="24"/>
              </w:rPr>
              <w:lastRenderedPageBreak/>
              <w:t xml:space="preserve">Envelope </w:t>
            </w:r>
            <w:r w:rsidR="00DF55E9" w:rsidRPr="00E3323F">
              <w:rPr>
                <w:rFonts w:ascii="Times New Roman" w:hAnsi="Times New Roman" w:cs="Times"/>
                <w:sz w:val="24"/>
              </w:rPr>
              <w:t>3</w:t>
            </w:r>
          </w:p>
        </w:tc>
        <w:tc>
          <w:tcPr>
            <w:tcW w:w="6440" w:type="dxa"/>
          </w:tcPr>
          <w:p w:rsidR="009C348C" w:rsidRPr="00E3323F" w:rsidRDefault="009C348C" w:rsidP="00011590">
            <w:pPr>
              <w:jc w:val="both"/>
              <w:rPr>
                <w:rFonts w:ascii="Times New Roman" w:hAnsi="Times New Roman" w:cs="Times"/>
                <w:sz w:val="24"/>
              </w:rPr>
            </w:pPr>
            <w:r w:rsidRPr="00E3323F">
              <w:rPr>
                <w:rFonts w:ascii="Times New Roman" w:hAnsi="Times New Roman" w:cs="Times"/>
                <w:sz w:val="24"/>
              </w:rPr>
              <w:t xml:space="preserve">All the above </w:t>
            </w:r>
            <w:r w:rsidR="00DF55E9" w:rsidRPr="00E3323F">
              <w:rPr>
                <w:rFonts w:ascii="Times New Roman" w:hAnsi="Times New Roman" w:cs="Times"/>
                <w:sz w:val="24"/>
              </w:rPr>
              <w:t>2</w:t>
            </w:r>
            <w:r w:rsidRPr="00E3323F">
              <w:rPr>
                <w:rFonts w:ascii="Times New Roman" w:hAnsi="Times New Roman" w:cs="Times"/>
                <w:sz w:val="24"/>
              </w:rPr>
              <w:t xml:space="preserve"> envel</w:t>
            </w:r>
            <w:r w:rsidR="00DF55E9" w:rsidRPr="00E3323F">
              <w:rPr>
                <w:rFonts w:ascii="Times New Roman" w:hAnsi="Times New Roman" w:cs="Times"/>
                <w:sz w:val="24"/>
              </w:rPr>
              <w:t>opes should be put in envelope 3</w:t>
            </w:r>
            <w:r w:rsidR="00011590">
              <w:rPr>
                <w:rFonts w:ascii="Times New Roman" w:hAnsi="Times New Roman" w:cs="Times"/>
                <w:sz w:val="24"/>
              </w:rPr>
              <w:t>,</w:t>
            </w:r>
            <w:r w:rsidRPr="00E3323F">
              <w:rPr>
                <w:rFonts w:ascii="Times New Roman" w:hAnsi="Times New Roman" w:cs="Times"/>
                <w:sz w:val="24"/>
              </w:rPr>
              <w:t xml:space="preserve"> which shall be properly sealed and </w:t>
            </w:r>
            <w:proofErr w:type="spellStart"/>
            <w:r w:rsidR="00011590">
              <w:rPr>
                <w:rFonts w:ascii="Times New Roman" w:hAnsi="Times New Roman" w:cs="Times"/>
                <w:sz w:val="24"/>
              </w:rPr>
              <w:t>super</w:t>
            </w:r>
            <w:r w:rsidR="001F5B07" w:rsidRPr="00E3323F">
              <w:rPr>
                <w:rFonts w:ascii="Times New Roman" w:hAnsi="Times New Roman" w:cs="Times"/>
                <w:sz w:val="24"/>
              </w:rPr>
              <w:t>scribed</w:t>
            </w:r>
            <w:proofErr w:type="spellEnd"/>
            <w:r w:rsidRPr="00E3323F">
              <w:rPr>
                <w:rFonts w:ascii="Times New Roman" w:hAnsi="Times New Roman" w:cs="Times"/>
                <w:sz w:val="24"/>
              </w:rPr>
              <w:t xml:space="preserve"> "Tender for </w:t>
            </w:r>
            <w:r w:rsidR="00DF55E9" w:rsidRPr="00E3323F">
              <w:rPr>
                <w:rFonts w:ascii="Times New Roman" w:hAnsi="Times New Roman" w:cs="Times"/>
                <w:sz w:val="24"/>
              </w:rPr>
              <w:t>Supply and installation of</w:t>
            </w:r>
            <w:r w:rsidR="00DF55E9" w:rsidRPr="00E3323F">
              <w:rPr>
                <w:rFonts w:ascii="Times New Roman" w:hAnsi="Times New Roman" w:cs="Arial"/>
                <w:bCs/>
                <w:sz w:val="24"/>
                <w:szCs w:val="20"/>
              </w:rPr>
              <w:t xml:space="preserve"> Digital Audio Conference System </w:t>
            </w:r>
            <w:r w:rsidR="00011590">
              <w:rPr>
                <w:rFonts w:ascii="Times New Roman" w:hAnsi="Times New Roman" w:cs="Arial"/>
                <w:bCs/>
                <w:sz w:val="24"/>
                <w:szCs w:val="20"/>
              </w:rPr>
              <w:t xml:space="preserve">in </w:t>
            </w:r>
            <w:r w:rsidR="00DF55E9" w:rsidRPr="00E3323F">
              <w:rPr>
                <w:rFonts w:ascii="Times New Roman" w:hAnsi="Times New Roman" w:cs="Arial"/>
                <w:bCs/>
                <w:sz w:val="24"/>
                <w:szCs w:val="20"/>
              </w:rPr>
              <w:t>The Department Of Biotechnology (DBT).</w:t>
            </w:r>
          </w:p>
        </w:tc>
      </w:tr>
      <w:tr w:rsidR="009C348C" w:rsidRPr="00E3323F" w:rsidTr="002366A9">
        <w:tc>
          <w:tcPr>
            <w:tcW w:w="2802" w:type="dxa"/>
          </w:tcPr>
          <w:p w:rsidR="009C348C" w:rsidRPr="00E3323F" w:rsidRDefault="009C348C" w:rsidP="002366A9">
            <w:pPr>
              <w:jc w:val="both"/>
              <w:rPr>
                <w:rFonts w:ascii="Times New Roman" w:hAnsi="Times New Roman" w:cs="Times"/>
                <w:sz w:val="24"/>
              </w:rPr>
            </w:pPr>
            <w:r w:rsidRPr="00E3323F">
              <w:rPr>
                <w:rFonts w:ascii="Times New Roman" w:hAnsi="Times New Roman" w:cs="Times"/>
                <w:sz w:val="24"/>
              </w:rPr>
              <w:t>Note:</w:t>
            </w:r>
          </w:p>
        </w:tc>
        <w:tc>
          <w:tcPr>
            <w:tcW w:w="6440" w:type="dxa"/>
          </w:tcPr>
          <w:p w:rsidR="009C348C" w:rsidRPr="00E3323F" w:rsidRDefault="009C348C" w:rsidP="002366A9">
            <w:pPr>
              <w:jc w:val="both"/>
              <w:rPr>
                <w:rFonts w:ascii="Times New Roman" w:hAnsi="Times New Roman" w:cs="Times"/>
                <w:sz w:val="24"/>
              </w:rPr>
            </w:pPr>
            <w:r w:rsidRPr="00E3323F">
              <w:rPr>
                <w:rFonts w:ascii="Times New Roman" w:hAnsi="Times New Roman" w:cs="Times"/>
                <w:sz w:val="24"/>
              </w:rPr>
              <w:t>The outer and inner envelopes mentioned above shall indicate the name, address, and contact name along with phone number of the agency.</w:t>
            </w:r>
          </w:p>
        </w:tc>
      </w:tr>
    </w:tbl>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The bids shall be submitted to: Under Secretary to the Govt. of India, </w:t>
      </w:r>
      <w:r w:rsidR="0093450D">
        <w:rPr>
          <w:rFonts w:ascii="Times New Roman" w:hAnsi="Times New Roman" w:cs="Times"/>
          <w:sz w:val="24"/>
        </w:rPr>
        <w:t>Room No.519, 5</w:t>
      </w:r>
      <w:r w:rsidR="0093450D" w:rsidRPr="0093450D">
        <w:rPr>
          <w:rFonts w:ascii="Times New Roman" w:hAnsi="Times New Roman" w:cs="Times"/>
          <w:sz w:val="24"/>
          <w:vertAlign w:val="superscript"/>
        </w:rPr>
        <w:t>th</w:t>
      </w:r>
      <w:r w:rsidR="0093450D">
        <w:rPr>
          <w:rFonts w:ascii="Times New Roman" w:hAnsi="Times New Roman" w:cs="Times"/>
          <w:sz w:val="24"/>
        </w:rPr>
        <w:t xml:space="preserve"> Floor, Block No.3,</w:t>
      </w:r>
      <w:r w:rsidR="005B7707">
        <w:rPr>
          <w:rFonts w:ascii="Times New Roman" w:hAnsi="Times New Roman" w:cs="Times"/>
          <w:sz w:val="24"/>
        </w:rPr>
        <w:t xml:space="preserve"> </w:t>
      </w:r>
      <w:r w:rsidRPr="00E3323F">
        <w:rPr>
          <w:rFonts w:ascii="Times New Roman" w:hAnsi="Times New Roman" w:cs="Times"/>
          <w:sz w:val="24"/>
        </w:rPr>
        <w:t xml:space="preserve">Department of Biotechnology, CGO Complex, </w:t>
      </w:r>
      <w:proofErr w:type="spellStart"/>
      <w:r w:rsidRPr="00E3323F">
        <w:rPr>
          <w:rFonts w:ascii="Times New Roman" w:hAnsi="Times New Roman" w:cs="Times"/>
          <w:sz w:val="24"/>
        </w:rPr>
        <w:t>Lodhi</w:t>
      </w:r>
      <w:proofErr w:type="spellEnd"/>
      <w:r w:rsidRPr="00E3323F">
        <w:rPr>
          <w:rFonts w:ascii="Times New Roman" w:hAnsi="Times New Roman" w:cs="Times"/>
          <w:sz w:val="24"/>
        </w:rPr>
        <w:t xml:space="preserve"> </w:t>
      </w:r>
      <w:proofErr w:type="gramStart"/>
      <w:r w:rsidRPr="00E3323F">
        <w:rPr>
          <w:rFonts w:ascii="Times New Roman" w:hAnsi="Times New Roman" w:cs="Times"/>
          <w:sz w:val="24"/>
        </w:rPr>
        <w:t xml:space="preserve">Road, </w:t>
      </w:r>
      <w:r w:rsidR="005B7707">
        <w:rPr>
          <w:rFonts w:ascii="Times New Roman" w:hAnsi="Times New Roman" w:cs="Times"/>
          <w:sz w:val="24"/>
        </w:rPr>
        <w:t xml:space="preserve"> </w:t>
      </w:r>
      <w:r w:rsidRPr="00E3323F">
        <w:rPr>
          <w:rFonts w:ascii="Times New Roman" w:hAnsi="Times New Roman" w:cs="Times"/>
          <w:sz w:val="24"/>
        </w:rPr>
        <w:t>New</w:t>
      </w:r>
      <w:proofErr w:type="gramEnd"/>
      <w:r w:rsidRPr="00E3323F">
        <w:rPr>
          <w:rFonts w:ascii="Times New Roman" w:hAnsi="Times New Roman" w:cs="Times"/>
          <w:sz w:val="24"/>
        </w:rPr>
        <w:t xml:space="preserve"> Delhi – 110003</w:t>
      </w:r>
    </w:p>
    <w:p w:rsidR="009C348C" w:rsidRDefault="009C348C" w:rsidP="009C348C">
      <w:pPr>
        <w:spacing w:after="0" w:line="240" w:lineRule="auto"/>
        <w:jc w:val="both"/>
        <w:rPr>
          <w:rFonts w:ascii="Times New Roman" w:hAnsi="Times New Roman" w:cs="Times"/>
          <w:sz w:val="24"/>
        </w:rPr>
      </w:pPr>
    </w:p>
    <w:p w:rsidR="0093450D" w:rsidRPr="00E3323F" w:rsidRDefault="0093450D" w:rsidP="009C348C">
      <w:pPr>
        <w:spacing w:after="0" w:line="240" w:lineRule="auto"/>
        <w:jc w:val="both"/>
        <w:rPr>
          <w:rFonts w:ascii="Times New Roman" w:hAnsi="Times New Roman" w:cs="Times"/>
          <w:sz w:val="24"/>
        </w:rPr>
      </w:pPr>
      <w:r>
        <w:rPr>
          <w:rFonts w:ascii="Times New Roman" w:hAnsi="Times New Roman" w:cs="Times"/>
          <w:sz w:val="24"/>
        </w:rPr>
        <w:t>Ph:011-24361822</w:t>
      </w: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br w:type="page"/>
      </w:r>
    </w:p>
    <w:p w:rsidR="009C348C" w:rsidRPr="00E3323F" w:rsidRDefault="009C348C" w:rsidP="009C348C">
      <w:pPr>
        <w:spacing w:after="0" w:line="240" w:lineRule="auto"/>
        <w:jc w:val="both"/>
        <w:rPr>
          <w:rFonts w:ascii="Times New Roman" w:hAnsi="Times New Roman" w:cs="Times"/>
          <w:sz w:val="24"/>
        </w:rPr>
      </w:pPr>
    </w:p>
    <w:p w:rsidR="009C348C" w:rsidRPr="00E3323F" w:rsidRDefault="00475F83" w:rsidP="009C348C">
      <w:pPr>
        <w:spacing w:after="0" w:line="240" w:lineRule="auto"/>
        <w:jc w:val="center"/>
        <w:rPr>
          <w:rFonts w:ascii="Times New Roman" w:hAnsi="Times New Roman" w:cs="Times"/>
          <w:sz w:val="24"/>
        </w:rPr>
      </w:pPr>
      <w:r w:rsidRPr="00E3323F">
        <w:rPr>
          <w:rFonts w:ascii="Times New Roman" w:hAnsi="Times New Roman" w:cs="Times"/>
          <w:sz w:val="24"/>
        </w:rPr>
        <w:t>TECHNICAL BID</w:t>
      </w:r>
    </w:p>
    <w:p w:rsidR="009C348C" w:rsidRPr="00E3323F" w:rsidRDefault="009C348C" w:rsidP="009C348C">
      <w:pPr>
        <w:spacing w:after="0" w:line="240" w:lineRule="auto"/>
        <w:jc w:val="center"/>
        <w:rPr>
          <w:rFonts w:ascii="Times New Roman" w:hAnsi="Times New Roman" w:cs="Times"/>
          <w:sz w:val="24"/>
        </w:rPr>
      </w:pPr>
      <w:r w:rsidRPr="00E3323F">
        <w:rPr>
          <w:rFonts w:ascii="Times New Roman" w:hAnsi="Times New Roman" w:cs="Times"/>
          <w:sz w:val="24"/>
        </w:rPr>
        <w:t>Bid Letter</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To,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Ref. Tender No </w:t>
      </w:r>
      <w:r w:rsidR="00D62A3C">
        <w:rPr>
          <w:rFonts w:ascii="Times New Roman" w:hAnsi="Times New Roman" w:cs="Times"/>
          <w:sz w:val="24"/>
        </w:rPr>
        <w:t>BT/A.14/03/2017</w:t>
      </w:r>
      <w:r w:rsidRPr="00E3323F">
        <w:rPr>
          <w:rFonts w:ascii="Times New Roman" w:hAnsi="Times New Roman" w:cs="Times"/>
          <w:sz w:val="24"/>
        </w:rPr>
        <w:t xml:space="preserve"> Dated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b/>
          <w:bCs/>
          <w:sz w:val="24"/>
        </w:rPr>
      </w:pPr>
      <w:r w:rsidRPr="00E3323F">
        <w:rPr>
          <w:rFonts w:ascii="Times New Roman" w:hAnsi="Times New Roman" w:cs="Times"/>
          <w:b/>
          <w:bCs/>
          <w:sz w:val="24"/>
        </w:rPr>
        <w:t xml:space="preserve">Sub: Proposal </w:t>
      </w:r>
      <w:r w:rsidR="00A706D8">
        <w:rPr>
          <w:rFonts w:ascii="Times New Roman" w:hAnsi="Times New Roman" w:cs="Times"/>
          <w:b/>
          <w:bCs/>
          <w:sz w:val="24"/>
        </w:rPr>
        <w:t xml:space="preserve">for supplying and installation of Digital Conference Audio System in the Department of </w:t>
      </w:r>
      <w:r w:rsidR="008B4168">
        <w:rPr>
          <w:rFonts w:ascii="Times New Roman" w:hAnsi="Times New Roman" w:cs="Times"/>
          <w:b/>
          <w:bCs/>
          <w:sz w:val="24"/>
        </w:rPr>
        <w:t xml:space="preserve">Biotechnology </w:t>
      </w:r>
      <w:r w:rsidR="00A706D8">
        <w:rPr>
          <w:rFonts w:ascii="Times New Roman" w:hAnsi="Times New Roman" w:cs="Times"/>
          <w:b/>
          <w:bCs/>
          <w:sz w:val="24"/>
        </w:rPr>
        <w:t xml:space="preserve">– Reg.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Sir,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ind w:firstLine="720"/>
        <w:jc w:val="both"/>
        <w:rPr>
          <w:rFonts w:ascii="Times New Roman" w:hAnsi="Times New Roman" w:cs="Times"/>
          <w:sz w:val="24"/>
        </w:rPr>
      </w:pPr>
      <w:r w:rsidRPr="00E3323F">
        <w:rPr>
          <w:rFonts w:ascii="Times New Roman" w:hAnsi="Times New Roman" w:cs="Times"/>
          <w:sz w:val="24"/>
        </w:rPr>
        <w:t xml:space="preserve">Having examined the conditions of contract as in the eligibility and general instructions, scope of work and special terms and conditions, I/we, the undersigned, offer to undertake </w:t>
      </w:r>
      <w:r w:rsidR="00A706D8">
        <w:rPr>
          <w:rFonts w:ascii="Times New Roman" w:hAnsi="Times New Roman" w:cs="Times"/>
          <w:sz w:val="24"/>
        </w:rPr>
        <w:t xml:space="preserve">supply and install the digital conference audio systems in the Department of Biotechnology </w:t>
      </w:r>
      <w:r w:rsidRPr="00E3323F">
        <w:rPr>
          <w:rFonts w:ascii="Times New Roman" w:hAnsi="Times New Roman" w:cs="Times"/>
          <w:sz w:val="24"/>
        </w:rPr>
        <w:t xml:space="preserve">in conformity with conditions of contract and specifications for sum as may be ascertained in accordance with the </w:t>
      </w:r>
      <w:r w:rsidR="00475F83">
        <w:rPr>
          <w:rFonts w:ascii="Times New Roman" w:hAnsi="Times New Roman" w:cs="Times"/>
          <w:sz w:val="24"/>
        </w:rPr>
        <w:t xml:space="preserve">technical </w:t>
      </w:r>
      <w:r w:rsidRPr="00E3323F">
        <w:rPr>
          <w:rFonts w:ascii="Times New Roman" w:hAnsi="Times New Roman" w:cs="Times"/>
          <w:sz w:val="24"/>
        </w:rPr>
        <w:t xml:space="preserve">and financial bids attached herewith and made part of this Bid.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ind w:firstLine="720"/>
        <w:jc w:val="both"/>
        <w:rPr>
          <w:rFonts w:ascii="Times New Roman" w:hAnsi="Times New Roman" w:cs="Times"/>
          <w:sz w:val="24"/>
        </w:rPr>
      </w:pPr>
      <w:r w:rsidRPr="00E3323F">
        <w:rPr>
          <w:rFonts w:ascii="Times New Roman" w:hAnsi="Times New Roman" w:cs="Times"/>
          <w:sz w:val="24"/>
        </w:rPr>
        <w:t xml:space="preserve">I/We undertake, if our Bid is accepted, to </w:t>
      </w:r>
      <w:r w:rsidR="00A706D8">
        <w:rPr>
          <w:rFonts w:ascii="Times New Roman" w:hAnsi="Times New Roman" w:cs="Times"/>
          <w:sz w:val="24"/>
        </w:rPr>
        <w:t xml:space="preserve">supply and install the above items </w:t>
      </w:r>
      <w:r w:rsidRPr="00E3323F">
        <w:rPr>
          <w:rFonts w:ascii="Times New Roman" w:hAnsi="Times New Roman" w:cs="Times"/>
          <w:sz w:val="24"/>
        </w:rPr>
        <w:t xml:space="preserve">within 2 weeks and to complete delivery of all the services as specified in the work order within stipulated time mentioned in work order.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ind w:firstLine="720"/>
        <w:jc w:val="both"/>
        <w:rPr>
          <w:rFonts w:ascii="Times New Roman" w:hAnsi="Times New Roman" w:cs="Times"/>
          <w:sz w:val="24"/>
        </w:rPr>
      </w:pPr>
      <w:r w:rsidRPr="00E3323F">
        <w:rPr>
          <w:rFonts w:ascii="Times New Roman" w:hAnsi="Times New Roman" w:cs="Times"/>
          <w:sz w:val="24"/>
        </w:rPr>
        <w:t xml:space="preserve">If our Bid is accepted, I/we will obtain the performance guarantees of a Scheduled Bank for a sum equal to </w:t>
      </w:r>
      <w:r w:rsidR="00011590">
        <w:rPr>
          <w:rFonts w:ascii="Times New Roman" w:hAnsi="Times New Roman" w:cs="Times"/>
          <w:sz w:val="24"/>
        </w:rPr>
        <w:t>10</w:t>
      </w:r>
      <w:r w:rsidRPr="00E3323F">
        <w:rPr>
          <w:rFonts w:ascii="Times New Roman" w:hAnsi="Times New Roman" w:cs="Times"/>
          <w:sz w:val="24"/>
        </w:rPr>
        <w:t xml:space="preserve">% of the </w:t>
      </w:r>
      <w:r w:rsidR="00AC4831">
        <w:rPr>
          <w:rFonts w:ascii="Times New Roman" w:hAnsi="Times New Roman" w:cs="Times"/>
          <w:sz w:val="24"/>
        </w:rPr>
        <w:t xml:space="preserve">contract </w:t>
      </w:r>
      <w:r w:rsidRPr="00E3323F">
        <w:rPr>
          <w:rFonts w:ascii="Times New Roman" w:hAnsi="Times New Roman" w:cs="Times"/>
          <w:sz w:val="24"/>
        </w:rPr>
        <w:t>value for the due performance of contract and in accordance with the agreement</w:t>
      </w:r>
      <w:r w:rsidR="00A706D8">
        <w:rPr>
          <w:rFonts w:ascii="Times New Roman" w:hAnsi="Times New Roman" w:cs="Times"/>
          <w:sz w:val="24"/>
        </w:rPr>
        <w:t xml:space="preserve"> and submit the same to DBT as Security Deposit.</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ind w:firstLine="720"/>
        <w:jc w:val="both"/>
        <w:rPr>
          <w:rFonts w:ascii="Times New Roman" w:hAnsi="Times New Roman" w:cs="Times"/>
          <w:sz w:val="24"/>
        </w:rPr>
      </w:pPr>
      <w:r w:rsidRPr="00E3323F">
        <w:rPr>
          <w:rFonts w:ascii="Times New Roman" w:hAnsi="Times New Roman" w:cs="Times"/>
          <w:sz w:val="24"/>
        </w:rPr>
        <w:t xml:space="preserve">I/We agree to abide by this Bid for a period of </w:t>
      </w:r>
      <w:r w:rsidR="00AC4831">
        <w:rPr>
          <w:rFonts w:ascii="Times New Roman" w:hAnsi="Times New Roman" w:cs="Times"/>
          <w:sz w:val="24"/>
        </w:rPr>
        <w:t xml:space="preserve">six months </w:t>
      </w:r>
      <w:r w:rsidRPr="00E3323F">
        <w:rPr>
          <w:rFonts w:ascii="Times New Roman" w:hAnsi="Times New Roman" w:cs="Times"/>
          <w:sz w:val="24"/>
        </w:rPr>
        <w:t xml:space="preserve">from the date fixed for Bid opening and it shall remain binding upon us and may be accepted at any time before the expiration of that period.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ind w:firstLine="720"/>
        <w:jc w:val="both"/>
        <w:rPr>
          <w:rFonts w:ascii="Times New Roman" w:hAnsi="Times New Roman" w:cs="Times"/>
          <w:sz w:val="24"/>
        </w:rPr>
      </w:pPr>
      <w:r w:rsidRPr="00E3323F">
        <w:rPr>
          <w:rFonts w:ascii="Times New Roman" w:hAnsi="Times New Roman" w:cs="Times"/>
          <w:sz w:val="24"/>
        </w:rPr>
        <w:t xml:space="preserve">Until a formal Work Order of Contract is prepared and executed, this Bid together with your written acceptance thereof in your notification of award shall constitute a binding contract between us.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ind w:firstLine="720"/>
        <w:jc w:val="both"/>
        <w:rPr>
          <w:rFonts w:ascii="Times New Roman" w:hAnsi="Times New Roman" w:cs="Times"/>
          <w:sz w:val="24"/>
        </w:rPr>
      </w:pPr>
      <w:r w:rsidRPr="00E3323F">
        <w:rPr>
          <w:rFonts w:ascii="Times New Roman" w:hAnsi="Times New Roman" w:cs="Times"/>
          <w:sz w:val="24"/>
        </w:rPr>
        <w:t xml:space="preserve">Bid submitted by us is properly sealed and prepared so as to prevent any subsequent alteration and replacement.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ab/>
        <w:t xml:space="preserve">I/We also declare that the printed terms and conditions, if any at the back of our tender quotation or any other paper enclosed are not applicable.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ab/>
        <w:t xml:space="preserve">I/We understand that you are not bound to accept the lowest or any bid, you may receive.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ab/>
        <w:t xml:space="preserve">I/We enclose herewith the complete Technical Bid as required by you. Certified that I/we am/are: </w:t>
      </w: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ab/>
        <w:t xml:space="preserve">A sole proprietor firm and the person signing the tender is the sole proprietor / constituted attorney of the sole proprietor, Or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lastRenderedPageBreak/>
        <w:tab/>
        <w:t xml:space="preserve">A partnership firm and the person signing the tender is the signing authority and he/she has the authority to refer to arbitration disputes concerning the business of the partnership by the virtue of the partnership agreement/by virtue of general power of attorney. Or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A company and the person signing the tender is the constituted attorney. Or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ind w:firstLine="720"/>
        <w:jc w:val="both"/>
        <w:rPr>
          <w:rFonts w:ascii="Times New Roman" w:hAnsi="Times New Roman" w:cs="Times"/>
          <w:sz w:val="24"/>
        </w:rPr>
      </w:pPr>
      <w:r w:rsidRPr="00E3323F">
        <w:rPr>
          <w:rFonts w:ascii="Times New Roman" w:hAnsi="Times New Roman" w:cs="Times"/>
          <w:sz w:val="24"/>
        </w:rPr>
        <w:t xml:space="preserve">The person signing the tender is the constituted attorney or authorized signatory of the primary party in case of consortium bidding.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ind w:firstLine="720"/>
        <w:jc w:val="both"/>
        <w:rPr>
          <w:rFonts w:ascii="Times New Roman" w:hAnsi="Times New Roman" w:cs="Times"/>
          <w:sz w:val="24"/>
        </w:rPr>
      </w:pPr>
      <w:r w:rsidRPr="00E3323F">
        <w:rPr>
          <w:rFonts w:ascii="Times New Roman" w:hAnsi="Times New Roman" w:cs="Times"/>
          <w:sz w:val="24"/>
        </w:rPr>
        <w:t xml:space="preserve">We do undertake that, until a formal contract is prepared and executed, this bid, together with your acceptance thereof, the tender document and placement of letter of intent awarding the contract, shall constitute a binding contract between us.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Dated this.......................... day of..</w:t>
      </w:r>
      <w:r w:rsidR="00593CF6">
        <w:rPr>
          <w:rFonts w:ascii="Times New Roman" w:hAnsi="Times New Roman" w:cs="Times"/>
          <w:sz w:val="24"/>
        </w:rPr>
        <w:t>........................... 2018</w:t>
      </w:r>
      <w:r w:rsidR="001F5B07">
        <w:rPr>
          <w:rFonts w:ascii="Times New Roman" w:hAnsi="Times New Roman" w:cs="Times"/>
          <w:sz w:val="24"/>
        </w:rPr>
        <w:t xml:space="preserve"> </w:t>
      </w:r>
      <w:proofErr w:type="gramStart"/>
      <w:r w:rsidRPr="00E3323F">
        <w:rPr>
          <w:rFonts w:ascii="Times New Roman" w:hAnsi="Times New Roman" w:cs="Times"/>
          <w:sz w:val="24"/>
        </w:rPr>
        <w:t>Signature :</w:t>
      </w:r>
      <w:proofErr w:type="gramEnd"/>
      <w:r w:rsidRPr="00E3323F">
        <w:rPr>
          <w:rFonts w:ascii="Times New Roman" w:hAnsi="Times New Roman" w:cs="Times"/>
          <w:sz w:val="24"/>
        </w:rPr>
        <w:t xml:space="preserve">..................................... </w:t>
      </w:r>
    </w:p>
    <w:p w:rsidR="009C348C" w:rsidRPr="00E3323F" w:rsidRDefault="009C348C" w:rsidP="009C348C">
      <w:pPr>
        <w:spacing w:after="0" w:line="240" w:lineRule="auto"/>
        <w:jc w:val="both"/>
        <w:rPr>
          <w:rFonts w:ascii="Times New Roman" w:hAnsi="Times New Roman" w:cs="Times"/>
          <w:sz w:val="24"/>
        </w:rPr>
      </w:pPr>
    </w:p>
    <w:p w:rsidR="00A706D8" w:rsidRDefault="00A706D8" w:rsidP="009C348C">
      <w:pPr>
        <w:spacing w:after="0" w:line="240" w:lineRule="auto"/>
        <w:jc w:val="both"/>
        <w:rPr>
          <w:rFonts w:ascii="Times New Roman" w:hAnsi="Times New Roman" w:cs="Times"/>
          <w:sz w:val="24"/>
        </w:rPr>
      </w:pPr>
    </w:p>
    <w:p w:rsidR="00A706D8" w:rsidRDefault="00A706D8"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[NAME IN BLOCK LETTERS of the SIGNATORY] </w:t>
      </w: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In capacity of Duly authorized to sign the bid for and on behalf of................ </w:t>
      </w: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Name of Witness ....................... </w:t>
      </w: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Address..................</w:t>
      </w:r>
      <w:r w:rsidR="00D74E02">
        <w:rPr>
          <w:rFonts w:ascii="Times New Roman" w:hAnsi="Times New Roman" w:cs="Times"/>
          <w:sz w:val="24"/>
        </w:rPr>
        <w:t>....................</w:t>
      </w:r>
      <w:r w:rsidRPr="00E3323F">
        <w:rPr>
          <w:rFonts w:ascii="Times New Roman" w:hAnsi="Times New Roman" w:cs="Times"/>
          <w:sz w:val="24"/>
        </w:rPr>
        <w:t xml:space="preserve"> </w:t>
      </w: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Name &amp; Signature................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Date: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Name &amp; Signature of the Bidder </w:t>
      </w: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Or </w:t>
      </w: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Officer authorized to sign the Bid </w:t>
      </w: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Documents on the behalf of the bidder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proofErr w:type="gramStart"/>
      <w:r w:rsidRPr="00E3323F">
        <w:rPr>
          <w:rFonts w:ascii="Times New Roman" w:hAnsi="Times New Roman" w:cs="Times"/>
          <w:sz w:val="24"/>
        </w:rPr>
        <w:t>Note :</w:t>
      </w:r>
      <w:proofErr w:type="gramEnd"/>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 In case of authorized signatory the authorization letter on letter head of the firm must accompany. </w:t>
      </w: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 Delete whatever is not applicable. All corrections/deletions should invariably be duly attested by the person authorized to sign the tender document. </w:t>
      </w: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br w:type="page"/>
      </w:r>
    </w:p>
    <w:p w:rsidR="001F5B07" w:rsidRDefault="001F5B07" w:rsidP="009C348C">
      <w:pPr>
        <w:spacing w:after="0" w:line="240" w:lineRule="auto"/>
        <w:jc w:val="center"/>
        <w:rPr>
          <w:rFonts w:ascii="Times New Roman" w:hAnsi="Times New Roman" w:cs="Times"/>
          <w:sz w:val="24"/>
        </w:rPr>
      </w:pPr>
    </w:p>
    <w:p w:rsidR="009C348C" w:rsidRDefault="009C348C" w:rsidP="009C348C">
      <w:pPr>
        <w:spacing w:after="0" w:line="240" w:lineRule="auto"/>
        <w:jc w:val="center"/>
        <w:rPr>
          <w:rFonts w:ascii="Times New Roman" w:hAnsi="Times New Roman" w:cs="Times"/>
          <w:sz w:val="24"/>
        </w:rPr>
      </w:pPr>
      <w:r w:rsidRPr="00E3323F">
        <w:rPr>
          <w:rFonts w:ascii="Times New Roman" w:hAnsi="Times New Roman" w:cs="Times"/>
          <w:sz w:val="24"/>
        </w:rPr>
        <w:t>LETTER OF AUTHORISATION FOR ATTENDING BID OPENING</w:t>
      </w:r>
    </w:p>
    <w:p w:rsidR="00A706D8" w:rsidRPr="00E3323F" w:rsidRDefault="00A706D8" w:rsidP="009C348C">
      <w:pPr>
        <w:spacing w:after="0" w:line="240" w:lineRule="auto"/>
        <w:jc w:val="center"/>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Subject: Authorization for attending bid opening on…………………………………………</w:t>
      </w:r>
      <w:proofErr w:type="gramStart"/>
      <w:r w:rsidRPr="00E3323F">
        <w:rPr>
          <w:rFonts w:ascii="Times New Roman" w:hAnsi="Times New Roman" w:cs="Times"/>
          <w:sz w:val="24"/>
        </w:rPr>
        <w:t>…..</w:t>
      </w:r>
      <w:proofErr w:type="gramEnd"/>
      <w:r w:rsidRPr="00E3323F">
        <w:rPr>
          <w:rFonts w:ascii="Times New Roman" w:hAnsi="Times New Roman" w:cs="Times"/>
          <w:sz w:val="24"/>
        </w:rPr>
        <w:t>(date) in the tender of……………………………………………………………………………………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Following is hereby authorized to attend the bid opening for the tender mentioned above on behalf of (Bidder)……………………………………………………………………….. . Order of Preference Name Specimen Signatures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Alternate Representative </w:t>
      </w:r>
    </w:p>
    <w:p w:rsidR="009C348C" w:rsidRPr="00E3323F" w:rsidRDefault="009C348C" w:rsidP="009C348C">
      <w:pPr>
        <w:spacing w:after="0" w:line="240" w:lineRule="auto"/>
        <w:jc w:val="both"/>
        <w:rPr>
          <w:rFonts w:ascii="Times New Roman" w:hAnsi="Times New Roman" w:cs="Times"/>
          <w:sz w:val="24"/>
        </w:rPr>
      </w:pP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Signatures of bidder </w:t>
      </w: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or </w:t>
      </w: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Officer authorized to sign the bid documents </w:t>
      </w: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 xml:space="preserve">on behalf of the bidder </w:t>
      </w:r>
    </w:p>
    <w:p w:rsidR="009C348C" w:rsidRPr="00E3323F" w:rsidRDefault="009C348C" w:rsidP="009C348C">
      <w:pPr>
        <w:spacing w:after="0" w:line="240" w:lineRule="auto"/>
        <w:jc w:val="both"/>
        <w:rPr>
          <w:rFonts w:ascii="Times New Roman" w:hAnsi="Times New Roman" w:cs="Times"/>
          <w:sz w:val="24"/>
        </w:rPr>
      </w:pPr>
      <w:r w:rsidRPr="00E3323F">
        <w:rPr>
          <w:rFonts w:ascii="Times New Roman" w:hAnsi="Times New Roman" w:cs="Times"/>
          <w:sz w:val="24"/>
        </w:rPr>
        <w:t>Annexure B</w:t>
      </w:r>
    </w:p>
    <w:p w:rsidR="009C348C" w:rsidRPr="00E3323F" w:rsidRDefault="009C348C" w:rsidP="009C348C">
      <w:pPr>
        <w:spacing w:after="0" w:line="240" w:lineRule="auto"/>
        <w:jc w:val="both"/>
        <w:rPr>
          <w:rFonts w:ascii="Times New Roman" w:hAnsi="Times New Roman" w:cs="Times"/>
          <w:sz w:val="24"/>
        </w:rPr>
      </w:pPr>
    </w:p>
    <w:p w:rsidR="0093450D" w:rsidRDefault="0093450D">
      <w:pPr>
        <w:rPr>
          <w:rFonts w:ascii="Times New Roman" w:hAnsi="Times New Roman" w:cs="Times"/>
          <w:b/>
          <w:bCs/>
          <w:sz w:val="24"/>
        </w:rPr>
      </w:pPr>
      <w:r>
        <w:rPr>
          <w:rFonts w:ascii="Times New Roman" w:hAnsi="Times New Roman" w:cs="Times"/>
          <w:b/>
          <w:bCs/>
          <w:sz w:val="24"/>
        </w:rPr>
        <w:br w:type="page"/>
      </w:r>
    </w:p>
    <w:p w:rsidR="0093450D" w:rsidRDefault="0093450D" w:rsidP="009C348C">
      <w:pPr>
        <w:spacing w:after="0" w:line="240" w:lineRule="auto"/>
        <w:jc w:val="center"/>
        <w:rPr>
          <w:rFonts w:ascii="Times New Roman" w:hAnsi="Times New Roman" w:cs="Times"/>
          <w:b/>
          <w:bCs/>
          <w:sz w:val="24"/>
        </w:rPr>
      </w:pPr>
    </w:p>
    <w:p w:rsidR="0093450D" w:rsidRDefault="0093450D" w:rsidP="0093450D">
      <w:pPr>
        <w:spacing w:after="0" w:line="240" w:lineRule="auto"/>
        <w:jc w:val="right"/>
        <w:rPr>
          <w:rFonts w:ascii="Times New Roman" w:hAnsi="Times New Roman" w:cs="Times"/>
          <w:b/>
          <w:bCs/>
          <w:sz w:val="24"/>
        </w:rPr>
      </w:pPr>
      <w:r>
        <w:rPr>
          <w:rFonts w:ascii="Times New Roman" w:hAnsi="Times New Roman" w:cs="Times"/>
          <w:b/>
          <w:bCs/>
          <w:sz w:val="24"/>
        </w:rPr>
        <w:t>ANNEXURE-II</w:t>
      </w:r>
    </w:p>
    <w:p w:rsidR="0093450D" w:rsidRDefault="0093450D" w:rsidP="0093450D">
      <w:pPr>
        <w:spacing w:after="0" w:line="240" w:lineRule="auto"/>
        <w:jc w:val="right"/>
        <w:rPr>
          <w:rFonts w:ascii="Times New Roman" w:hAnsi="Times New Roman" w:cs="Times"/>
          <w:b/>
          <w:bCs/>
          <w:sz w:val="24"/>
        </w:rPr>
      </w:pPr>
    </w:p>
    <w:p w:rsidR="00023D18" w:rsidRPr="00FE2461" w:rsidRDefault="00023D18" w:rsidP="00023D18">
      <w:pPr>
        <w:spacing w:after="0"/>
        <w:jc w:val="center"/>
        <w:rPr>
          <w:rFonts w:ascii="Times New Roman" w:hAnsi="Times New Roman"/>
          <w:b/>
          <w:bCs/>
          <w:sz w:val="24"/>
          <w:szCs w:val="36"/>
          <w:u w:val="single"/>
        </w:rPr>
      </w:pPr>
      <w:r w:rsidRPr="00FE2461">
        <w:rPr>
          <w:rFonts w:ascii="Times New Roman" w:hAnsi="Times New Roman"/>
          <w:b/>
          <w:bCs/>
          <w:sz w:val="24"/>
          <w:szCs w:val="36"/>
          <w:u w:val="single"/>
        </w:rPr>
        <w:t>Technical Bid</w:t>
      </w:r>
    </w:p>
    <w:p w:rsidR="00023D18" w:rsidRPr="00FE2461" w:rsidRDefault="00023D18" w:rsidP="00023D18">
      <w:pPr>
        <w:pStyle w:val="ListParagraph"/>
        <w:autoSpaceDE w:val="0"/>
        <w:autoSpaceDN w:val="0"/>
        <w:adjustRightInd w:val="0"/>
        <w:spacing w:after="0" w:line="240" w:lineRule="auto"/>
        <w:jc w:val="center"/>
        <w:rPr>
          <w:rFonts w:ascii="Times New Roman" w:hAnsi="Times New Roman"/>
          <w:sz w:val="24"/>
        </w:rPr>
      </w:pPr>
      <w:r w:rsidRPr="00FE2461">
        <w:rPr>
          <w:rFonts w:ascii="Times New Roman" w:hAnsi="Times New Roman"/>
          <w:sz w:val="24"/>
        </w:rPr>
        <w:t>The details in respect of the company are as given under:</w:t>
      </w:r>
    </w:p>
    <w:tbl>
      <w:tblPr>
        <w:tblpPr w:leftFromText="180" w:rightFromText="180" w:vertAnchor="text" w:horzAnchor="margin" w:tblpXSpec="center" w:tblpY="456"/>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2085"/>
        <w:gridCol w:w="2167"/>
      </w:tblGrid>
      <w:tr w:rsidR="00023D18" w:rsidRPr="00FE2461" w:rsidTr="00290766">
        <w:trPr>
          <w:trHeight w:val="699"/>
        </w:trPr>
        <w:tc>
          <w:tcPr>
            <w:tcW w:w="8755" w:type="dxa"/>
            <w:gridSpan w:val="4"/>
          </w:tcPr>
          <w:p w:rsidR="00023D18" w:rsidRPr="00FE2461" w:rsidRDefault="00023D18" w:rsidP="00290766">
            <w:pPr>
              <w:autoSpaceDE w:val="0"/>
              <w:autoSpaceDN w:val="0"/>
              <w:adjustRightInd w:val="0"/>
              <w:spacing w:after="0" w:line="240" w:lineRule="auto"/>
              <w:jc w:val="both"/>
              <w:rPr>
                <w:rFonts w:ascii="Times New Roman" w:hAnsi="Times New Roman"/>
                <w:sz w:val="24"/>
              </w:rPr>
            </w:pPr>
            <w:r w:rsidRPr="00FE2461">
              <w:rPr>
                <w:rFonts w:ascii="Times New Roman" w:hAnsi="Times New Roman"/>
                <w:sz w:val="24"/>
              </w:rPr>
              <w:t>Name of Firm &amp; Address</w:t>
            </w:r>
            <w:r w:rsidR="00A706D8">
              <w:rPr>
                <w:rFonts w:ascii="Times New Roman" w:hAnsi="Times New Roman"/>
                <w:sz w:val="24"/>
              </w:rPr>
              <w:t xml:space="preserve"> and year of Establishment</w:t>
            </w:r>
          </w:p>
          <w:p w:rsidR="00023D18" w:rsidRPr="00FE2461" w:rsidRDefault="00023D18" w:rsidP="00290766">
            <w:pPr>
              <w:autoSpaceDE w:val="0"/>
              <w:autoSpaceDN w:val="0"/>
              <w:adjustRightInd w:val="0"/>
              <w:spacing w:after="0" w:line="240" w:lineRule="auto"/>
              <w:jc w:val="both"/>
              <w:rPr>
                <w:rFonts w:ascii="Times New Roman" w:hAnsi="Times New Roman"/>
                <w:sz w:val="24"/>
              </w:rPr>
            </w:pPr>
          </w:p>
          <w:p w:rsidR="00023D18" w:rsidRPr="00FE2461" w:rsidRDefault="00023D18" w:rsidP="00290766">
            <w:pPr>
              <w:autoSpaceDE w:val="0"/>
              <w:autoSpaceDN w:val="0"/>
              <w:adjustRightInd w:val="0"/>
              <w:spacing w:after="0" w:line="240" w:lineRule="auto"/>
              <w:jc w:val="both"/>
              <w:rPr>
                <w:rFonts w:ascii="Times New Roman" w:hAnsi="Times New Roman"/>
                <w:sz w:val="24"/>
              </w:rPr>
            </w:pPr>
          </w:p>
        </w:tc>
      </w:tr>
      <w:tr w:rsidR="00023D18" w:rsidRPr="00FE2461" w:rsidTr="00290766">
        <w:trPr>
          <w:trHeight w:val="699"/>
        </w:trPr>
        <w:tc>
          <w:tcPr>
            <w:tcW w:w="8755" w:type="dxa"/>
            <w:gridSpan w:val="4"/>
          </w:tcPr>
          <w:p w:rsidR="00023D18" w:rsidRPr="00FE2461" w:rsidRDefault="00023D18" w:rsidP="00290766">
            <w:pPr>
              <w:autoSpaceDE w:val="0"/>
              <w:autoSpaceDN w:val="0"/>
              <w:adjustRightInd w:val="0"/>
              <w:spacing w:after="0" w:line="240" w:lineRule="auto"/>
              <w:jc w:val="both"/>
              <w:rPr>
                <w:rFonts w:ascii="Times New Roman" w:hAnsi="Times New Roman"/>
                <w:sz w:val="24"/>
              </w:rPr>
            </w:pPr>
            <w:r w:rsidRPr="00FE2461">
              <w:rPr>
                <w:rFonts w:ascii="Times New Roman" w:hAnsi="Times New Roman" w:cs="Arial"/>
                <w:sz w:val="24"/>
                <w:szCs w:val="20"/>
              </w:rPr>
              <w:t>Name of the proprietor of the Agency</w:t>
            </w:r>
          </w:p>
        </w:tc>
      </w:tr>
      <w:tr w:rsidR="00023D18" w:rsidRPr="00FE2461" w:rsidTr="00290766">
        <w:trPr>
          <w:trHeight w:val="699"/>
        </w:trPr>
        <w:tc>
          <w:tcPr>
            <w:tcW w:w="8755" w:type="dxa"/>
            <w:gridSpan w:val="4"/>
          </w:tcPr>
          <w:p w:rsidR="00023D18" w:rsidRPr="00FE2461" w:rsidRDefault="00023D18" w:rsidP="00290766">
            <w:pPr>
              <w:autoSpaceDE w:val="0"/>
              <w:autoSpaceDN w:val="0"/>
              <w:adjustRightInd w:val="0"/>
              <w:spacing w:after="0" w:line="240" w:lineRule="auto"/>
              <w:jc w:val="both"/>
              <w:rPr>
                <w:rFonts w:ascii="Times New Roman" w:hAnsi="Times New Roman" w:cs="Arial"/>
                <w:sz w:val="24"/>
                <w:szCs w:val="20"/>
              </w:rPr>
            </w:pPr>
            <w:r w:rsidRPr="00FE2461">
              <w:rPr>
                <w:rFonts w:ascii="Times New Roman" w:hAnsi="Times New Roman" w:cs="Arial"/>
                <w:sz w:val="24"/>
                <w:szCs w:val="20"/>
              </w:rPr>
              <w:t>Telephone No. of Agency and Proprietor</w:t>
            </w:r>
          </w:p>
        </w:tc>
      </w:tr>
      <w:tr w:rsidR="00023D18" w:rsidRPr="00FE2461" w:rsidTr="00290766">
        <w:trPr>
          <w:trHeight w:val="340"/>
        </w:trPr>
        <w:tc>
          <w:tcPr>
            <w:tcW w:w="675" w:type="dxa"/>
          </w:tcPr>
          <w:p w:rsidR="00023D18" w:rsidRPr="00FE2461" w:rsidRDefault="00023D18" w:rsidP="00290766">
            <w:pPr>
              <w:autoSpaceDE w:val="0"/>
              <w:autoSpaceDN w:val="0"/>
              <w:adjustRightInd w:val="0"/>
              <w:spacing w:after="0" w:line="240" w:lineRule="auto"/>
              <w:jc w:val="center"/>
              <w:rPr>
                <w:rFonts w:ascii="Times New Roman" w:hAnsi="Times New Roman"/>
                <w:sz w:val="24"/>
              </w:rPr>
            </w:pPr>
            <w:r w:rsidRPr="00FE2461">
              <w:rPr>
                <w:rFonts w:ascii="Times New Roman" w:hAnsi="Times New Roman"/>
                <w:sz w:val="24"/>
              </w:rPr>
              <w:t>S.No</w:t>
            </w:r>
          </w:p>
        </w:tc>
        <w:tc>
          <w:tcPr>
            <w:tcW w:w="3828" w:type="dxa"/>
          </w:tcPr>
          <w:p w:rsidR="00023D18" w:rsidRPr="00FE2461" w:rsidRDefault="00023D18" w:rsidP="00290766">
            <w:pPr>
              <w:autoSpaceDE w:val="0"/>
              <w:autoSpaceDN w:val="0"/>
              <w:adjustRightInd w:val="0"/>
              <w:spacing w:after="0" w:line="240" w:lineRule="auto"/>
              <w:jc w:val="center"/>
              <w:rPr>
                <w:rFonts w:ascii="Times New Roman" w:hAnsi="Times New Roman"/>
                <w:sz w:val="24"/>
              </w:rPr>
            </w:pPr>
            <w:r w:rsidRPr="00FE2461">
              <w:rPr>
                <w:rFonts w:ascii="Times New Roman" w:hAnsi="Times New Roman"/>
                <w:sz w:val="24"/>
              </w:rPr>
              <w:t>Details</w:t>
            </w:r>
          </w:p>
        </w:tc>
        <w:tc>
          <w:tcPr>
            <w:tcW w:w="2085" w:type="dxa"/>
          </w:tcPr>
          <w:p w:rsidR="00023D18" w:rsidRPr="00FE2461" w:rsidRDefault="00023D18" w:rsidP="00290766">
            <w:pPr>
              <w:autoSpaceDE w:val="0"/>
              <w:autoSpaceDN w:val="0"/>
              <w:adjustRightInd w:val="0"/>
              <w:spacing w:after="0" w:line="240" w:lineRule="auto"/>
              <w:jc w:val="center"/>
              <w:rPr>
                <w:rFonts w:ascii="Times New Roman" w:hAnsi="Times New Roman"/>
                <w:sz w:val="24"/>
              </w:rPr>
            </w:pPr>
            <w:r>
              <w:rPr>
                <w:rFonts w:ascii="Times New Roman" w:hAnsi="Times New Roman"/>
                <w:sz w:val="24"/>
              </w:rPr>
              <w:t>Yes/No</w:t>
            </w:r>
          </w:p>
        </w:tc>
        <w:tc>
          <w:tcPr>
            <w:tcW w:w="2167" w:type="dxa"/>
          </w:tcPr>
          <w:p w:rsidR="00023D18" w:rsidRPr="00FE2461" w:rsidRDefault="00023D18" w:rsidP="00290766">
            <w:pPr>
              <w:autoSpaceDE w:val="0"/>
              <w:autoSpaceDN w:val="0"/>
              <w:adjustRightInd w:val="0"/>
              <w:spacing w:after="0" w:line="240" w:lineRule="auto"/>
              <w:jc w:val="center"/>
              <w:rPr>
                <w:rFonts w:ascii="Times New Roman" w:hAnsi="Times New Roman"/>
                <w:sz w:val="24"/>
              </w:rPr>
            </w:pPr>
            <w:r>
              <w:rPr>
                <w:rFonts w:ascii="Times New Roman" w:hAnsi="Times New Roman"/>
                <w:sz w:val="24"/>
              </w:rPr>
              <w:t>Page No.</w:t>
            </w:r>
            <w:r w:rsidR="00AC4831">
              <w:rPr>
                <w:rFonts w:ascii="Times New Roman" w:hAnsi="Times New Roman"/>
                <w:sz w:val="24"/>
              </w:rPr>
              <w:t xml:space="preserve"> in the Tender </w:t>
            </w:r>
          </w:p>
        </w:tc>
      </w:tr>
      <w:tr w:rsidR="00D74E02" w:rsidRPr="00FE2461" w:rsidTr="00290766">
        <w:trPr>
          <w:trHeight w:val="1210"/>
        </w:trPr>
        <w:tc>
          <w:tcPr>
            <w:tcW w:w="675" w:type="dxa"/>
          </w:tcPr>
          <w:p w:rsidR="00D74E02" w:rsidRPr="00FE2461" w:rsidRDefault="00D74E02" w:rsidP="00D74E02">
            <w:pPr>
              <w:autoSpaceDE w:val="0"/>
              <w:autoSpaceDN w:val="0"/>
              <w:adjustRightInd w:val="0"/>
              <w:spacing w:after="0" w:line="240" w:lineRule="auto"/>
              <w:ind w:firstLine="720"/>
              <w:rPr>
                <w:rFonts w:ascii="Times New Roman" w:hAnsi="Times New Roman"/>
                <w:sz w:val="24"/>
              </w:rPr>
            </w:pPr>
            <w:r w:rsidRPr="00FE2461">
              <w:rPr>
                <w:rFonts w:ascii="Times New Roman" w:hAnsi="Times New Roman"/>
                <w:sz w:val="24"/>
              </w:rPr>
              <w:t xml:space="preserve"> 1.</w:t>
            </w:r>
          </w:p>
        </w:tc>
        <w:tc>
          <w:tcPr>
            <w:tcW w:w="3828" w:type="dxa"/>
          </w:tcPr>
          <w:p w:rsidR="00D74E02" w:rsidRPr="00FE2461" w:rsidRDefault="00D74E02" w:rsidP="00D74E02">
            <w:pPr>
              <w:autoSpaceDE w:val="0"/>
              <w:autoSpaceDN w:val="0"/>
              <w:adjustRightInd w:val="0"/>
              <w:spacing w:after="0" w:line="240" w:lineRule="auto"/>
              <w:rPr>
                <w:rFonts w:ascii="Times New Roman" w:hAnsi="Times New Roman"/>
                <w:sz w:val="24"/>
              </w:rPr>
            </w:pPr>
            <w:r w:rsidRPr="00FE2461">
              <w:rPr>
                <w:rFonts w:ascii="Times New Roman" w:hAnsi="Times New Roman"/>
                <w:sz w:val="24"/>
              </w:rPr>
              <w:t>The Tender should be accom</w:t>
            </w:r>
            <w:r>
              <w:rPr>
                <w:rFonts w:ascii="Times New Roman" w:hAnsi="Times New Roman"/>
                <w:sz w:val="24"/>
              </w:rPr>
              <w:t>pani</w:t>
            </w:r>
            <w:r w:rsidR="00E563CC">
              <w:rPr>
                <w:rFonts w:ascii="Times New Roman" w:hAnsi="Times New Roman"/>
                <w:sz w:val="24"/>
              </w:rPr>
              <w:t xml:space="preserve">ed by earnest money of </w:t>
            </w:r>
            <w:proofErr w:type="spellStart"/>
            <w:r w:rsidR="00E563CC">
              <w:rPr>
                <w:rFonts w:ascii="Times New Roman" w:hAnsi="Times New Roman"/>
                <w:sz w:val="24"/>
              </w:rPr>
              <w:t>Rs</w:t>
            </w:r>
            <w:proofErr w:type="spellEnd"/>
            <w:r w:rsidR="00E563CC">
              <w:rPr>
                <w:rFonts w:ascii="Times New Roman" w:hAnsi="Times New Roman"/>
                <w:sz w:val="24"/>
              </w:rPr>
              <w:t>. 60,000</w:t>
            </w:r>
            <w:r>
              <w:rPr>
                <w:rFonts w:ascii="Times New Roman" w:hAnsi="Times New Roman"/>
                <w:sz w:val="24"/>
              </w:rPr>
              <w:t>.</w:t>
            </w:r>
            <w:r w:rsidRPr="00FE2461">
              <w:rPr>
                <w:rFonts w:ascii="Times New Roman" w:hAnsi="Times New Roman"/>
                <w:sz w:val="24"/>
              </w:rPr>
              <w:t xml:space="preserve">) in the form of Demand Draft/FDR drawn in </w:t>
            </w:r>
            <w:proofErr w:type="spellStart"/>
            <w:r w:rsidRPr="00FE2461">
              <w:rPr>
                <w:rFonts w:ascii="Times New Roman" w:hAnsi="Times New Roman"/>
                <w:sz w:val="24"/>
              </w:rPr>
              <w:t>favour</w:t>
            </w:r>
            <w:proofErr w:type="spellEnd"/>
            <w:r w:rsidRPr="00FE2461">
              <w:rPr>
                <w:rFonts w:ascii="Times New Roman" w:hAnsi="Times New Roman"/>
                <w:sz w:val="24"/>
              </w:rPr>
              <w:t xml:space="preserve"> of D.D.O., D.B.T., New Delhi, without which the Tender will not be considered.</w:t>
            </w:r>
          </w:p>
        </w:tc>
        <w:tc>
          <w:tcPr>
            <w:tcW w:w="2085" w:type="dxa"/>
          </w:tcPr>
          <w:p w:rsidR="00D74E02" w:rsidRPr="00FE2461" w:rsidRDefault="00D74E02" w:rsidP="00D74E02">
            <w:pPr>
              <w:autoSpaceDE w:val="0"/>
              <w:autoSpaceDN w:val="0"/>
              <w:adjustRightInd w:val="0"/>
              <w:spacing w:after="0" w:line="240" w:lineRule="auto"/>
              <w:jc w:val="both"/>
              <w:rPr>
                <w:rFonts w:ascii="Times New Roman" w:hAnsi="Times New Roman"/>
                <w:sz w:val="24"/>
              </w:rPr>
            </w:pPr>
          </w:p>
        </w:tc>
        <w:tc>
          <w:tcPr>
            <w:tcW w:w="2167" w:type="dxa"/>
          </w:tcPr>
          <w:p w:rsidR="00D74E02" w:rsidRPr="00FE2461" w:rsidRDefault="00D74E02" w:rsidP="00D74E02">
            <w:pPr>
              <w:autoSpaceDE w:val="0"/>
              <w:autoSpaceDN w:val="0"/>
              <w:adjustRightInd w:val="0"/>
              <w:spacing w:after="0" w:line="240" w:lineRule="auto"/>
              <w:jc w:val="both"/>
              <w:rPr>
                <w:rFonts w:ascii="Times New Roman" w:hAnsi="Times New Roman"/>
                <w:sz w:val="24"/>
              </w:rPr>
            </w:pPr>
          </w:p>
        </w:tc>
      </w:tr>
      <w:tr w:rsidR="00D74E02" w:rsidRPr="00FE2461" w:rsidTr="00290766">
        <w:trPr>
          <w:trHeight w:val="823"/>
        </w:trPr>
        <w:tc>
          <w:tcPr>
            <w:tcW w:w="675" w:type="dxa"/>
          </w:tcPr>
          <w:p w:rsidR="00D74E02" w:rsidRPr="00FE2461" w:rsidRDefault="00D74E02" w:rsidP="00D74E02">
            <w:pPr>
              <w:autoSpaceDE w:val="0"/>
              <w:autoSpaceDN w:val="0"/>
              <w:adjustRightInd w:val="0"/>
              <w:spacing w:after="0" w:line="240" w:lineRule="auto"/>
              <w:rPr>
                <w:rFonts w:ascii="Times New Roman" w:hAnsi="Times New Roman"/>
                <w:sz w:val="24"/>
              </w:rPr>
            </w:pPr>
            <w:r w:rsidRPr="00FE2461">
              <w:rPr>
                <w:rFonts w:ascii="Times New Roman" w:hAnsi="Times New Roman"/>
                <w:sz w:val="24"/>
              </w:rPr>
              <w:t xml:space="preserve">2. </w:t>
            </w:r>
          </w:p>
        </w:tc>
        <w:tc>
          <w:tcPr>
            <w:tcW w:w="3828" w:type="dxa"/>
          </w:tcPr>
          <w:p w:rsidR="00D74E02" w:rsidRPr="00FE2461" w:rsidRDefault="00D74E02" w:rsidP="00D74E02">
            <w:pPr>
              <w:autoSpaceDE w:val="0"/>
              <w:autoSpaceDN w:val="0"/>
              <w:adjustRightInd w:val="0"/>
              <w:spacing w:after="0" w:line="240" w:lineRule="auto"/>
              <w:rPr>
                <w:rFonts w:ascii="Times New Roman" w:hAnsi="Times New Roman"/>
                <w:sz w:val="24"/>
              </w:rPr>
            </w:pPr>
            <w:r w:rsidRPr="00FE2461">
              <w:rPr>
                <w:rFonts w:ascii="Times New Roman" w:hAnsi="Times New Roman"/>
                <w:sz w:val="24"/>
              </w:rPr>
              <w:t>The Bidder must be reg</w:t>
            </w:r>
            <w:r>
              <w:rPr>
                <w:rFonts w:ascii="Times New Roman" w:hAnsi="Times New Roman"/>
                <w:sz w:val="24"/>
              </w:rPr>
              <w:t>istered GST (Copy of Documentary proof of same must be enclosed)</w:t>
            </w:r>
          </w:p>
        </w:tc>
        <w:tc>
          <w:tcPr>
            <w:tcW w:w="2085" w:type="dxa"/>
          </w:tcPr>
          <w:p w:rsidR="00D74E02" w:rsidRPr="00FE2461" w:rsidRDefault="00D74E02" w:rsidP="00D74E02">
            <w:pPr>
              <w:autoSpaceDE w:val="0"/>
              <w:autoSpaceDN w:val="0"/>
              <w:adjustRightInd w:val="0"/>
              <w:spacing w:after="0" w:line="240" w:lineRule="auto"/>
              <w:jc w:val="both"/>
              <w:rPr>
                <w:rFonts w:ascii="Times New Roman" w:hAnsi="Times New Roman"/>
                <w:sz w:val="24"/>
              </w:rPr>
            </w:pPr>
          </w:p>
        </w:tc>
        <w:tc>
          <w:tcPr>
            <w:tcW w:w="2167" w:type="dxa"/>
          </w:tcPr>
          <w:p w:rsidR="00D74E02" w:rsidRPr="00FE2461" w:rsidRDefault="00D74E02" w:rsidP="00D74E02">
            <w:pPr>
              <w:autoSpaceDE w:val="0"/>
              <w:autoSpaceDN w:val="0"/>
              <w:adjustRightInd w:val="0"/>
              <w:spacing w:after="0" w:line="240" w:lineRule="auto"/>
              <w:jc w:val="both"/>
              <w:rPr>
                <w:rFonts w:ascii="Times New Roman" w:hAnsi="Times New Roman"/>
                <w:sz w:val="24"/>
              </w:rPr>
            </w:pPr>
          </w:p>
        </w:tc>
      </w:tr>
      <w:tr w:rsidR="00D74E02" w:rsidRPr="00FE2461" w:rsidTr="00290766">
        <w:trPr>
          <w:trHeight w:val="698"/>
        </w:trPr>
        <w:tc>
          <w:tcPr>
            <w:tcW w:w="675" w:type="dxa"/>
          </w:tcPr>
          <w:p w:rsidR="00D74E02" w:rsidRPr="00FE2461" w:rsidRDefault="00D74E02" w:rsidP="00D74E02">
            <w:pPr>
              <w:autoSpaceDE w:val="0"/>
              <w:autoSpaceDN w:val="0"/>
              <w:adjustRightInd w:val="0"/>
              <w:spacing w:after="0" w:line="240" w:lineRule="auto"/>
              <w:rPr>
                <w:rFonts w:ascii="Times New Roman" w:hAnsi="Times New Roman"/>
                <w:sz w:val="24"/>
              </w:rPr>
            </w:pPr>
            <w:r>
              <w:rPr>
                <w:rFonts w:ascii="Times New Roman" w:hAnsi="Times New Roman"/>
                <w:sz w:val="24"/>
              </w:rPr>
              <w:t>3</w:t>
            </w:r>
          </w:p>
        </w:tc>
        <w:tc>
          <w:tcPr>
            <w:tcW w:w="3828" w:type="dxa"/>
          </w:tcPr>
          <w:p w:rsidR="00D74E02" w:rsidRPr="00FE2461" w:rsidRDefault="00D74E02" w:rsidP="00D74E02">
            <w:pPr>
              <w:autoSpaceDE w:val="0"/>
              <w:autoSpaceDN w:val="0"/>
              <w:adjustRightInd w:val="0"/>
              <w:spacing w:after="0" w:line="240" w:lineRule="auto"/>
              <w:rPr>
                <w:rFonts w:ascii="Times New Roman" w:hAnsi="Times New Roman"/>
                <w:sz w:val="24"/>
              </w:rPr>
            </w:pPr>
            <w:r w:rsidRPr="00FE2461">
              <w:rPr>
                <w:rFonts w:ascii="Times New Roman" w:hAnsi="Times New Roman"/>
                <w:sz w:val="24"/>
              </w:rPr>
              <w:t>The Bidder must have PAN No., Copies of Documentary proof of same must be enclosed.</w:t>
            </w:r>
          </w:p>
        </w:tc>
        <w:tc>
          <w:tcPr>
            <w:tcW w:w="2085" w:type="dxa"/>
          </w:tcPr>
          <w:p w:rsidR="00D74E02" w:rsidRPr="00FE2461" w:rsidRDefault="00D74E02" w:rsidP="00D74E02">
            <w:pPr>
              <w:autoSpaceDE w:val="0"/>
              <w:autoSpaceDN w:val="0"/>
              <w:adjustRightInd w:val="0"/>
              <w:spacing w:after="0" w:line="240" w:lineRule="auto"/>
              <w:jc w:val="both"/>
              <w:rPr>
                <w:rFonts w:ascii="Times New Roman" w:hAnsi="Times New Roman"/>
                <w:sz w:val="24"/>
              </w:rPr>
            </w:pPr>
          </w:p>
        </w:tc>
        <w:tc>
          <w:tcPr>
            <w:tcW w:w="2167" w:type="dxa"/>
          </w:tcPr>
          <w:p w:rsidR="00D74E02" w:rsidRPr="00FE2461" w:rsidRDefault="00D74E02" w:rsidP="00D74E02">
            <w:pPr>
              <w:autoSpaceDE w:val="0"/>
              <w:autoSpaceDN w:val="0"/>
              <w:adjustRightInd w:val="0"/>
              <w:spacing w:after="0" w:line="240" w:lineRule="auto"/>
              <w:jc w:val="both"/>
              <w:rPr>
                <w:rFonts w:ascii="Times New Roman" w:hAnsi="Times New Roman"/>
                <w:sz w:val="24"/>
              </w:rPr>
            </w:pPr>
          </w:p>
        </w:tc>
      </w:tr>
      <w:tr w:rsidR="00D74E02" w:rsidRPr="00FE2461" w:rsidTr="00290766">
        <w:trPr>
          <w:trHeight w:val="917"/>
        </w:trPr>
        <w:tc>
          <w:tcPr>
            <w:tcW w:w="675" w:type="dxa"/>
          </w:tcPr>
          <w:p w:rsidR="00D74E02" w:rsidRPr="00FE2461" w:rsidRDefault="00D74E02" w:rsidP="00D74E02">
            <w:pPr>
              <w:autoSpaceDE w:val="0"/>
              <w:autoSpaceDN w:val="0"/>
              <w:adjustRightInd w:val="0"/>
              <w:spacing w:after="0" w:line="240" w:lineRule="auto"/>
              <w:rPr>
                <w:rFonts w:ascii="Times New Roman" w:hAnsi="Times New Roman"/>
                <w:sz w:val="24"/>
              </w:rPr>
            </w:pPr>
            <w:r>
              <w:rPr>
                <w:rFonts w:ascii="Times New Roman" w:hAnsi="Times New Roman"/>
                <w:sz w:val="24"/>
              </w:rPr>
              <w:t>4</w:t>
            </w:r>
            <w:r w:rsidRPr="00FE2461">
              <w:rPr>
                <w:rFonts w:ascii="Times New Roman" w:hAnsi="Times New Roman"/>
                <w:sz w:val="24"/>
              </w:rPr>
              <w:t>.</w:t>
            </w:r>
          </w:p>
        </w:tc>
        <w:tc>
          <w:tcPr>
            <w:tcW w:w="3828" w:type="dxa"/>
          </w:tcPr>
          <w:p w:rsidR="00D74E02" w:rsidRPr="00FE2461" w:rsidRDefault="00D74E02" w:rsidP="00D74E02">
            <w:pPr>
              <w:autoSpaceDE w:val="0"/>
              <w:autoSpaceDN w:val="0"/>
              <w:adjustRightInd w:val="0"/>
              <w:spacing w:after="0" w:line="240" w:lineRule="auto"/>
              <w:rPr>
                <w:rFonts w:ascii="Times New Roman" w:hAnsi="Times New Roman"/>
                <w:sz w:val="24"/>
              </w:rPr>
            </w:pPr>
            <w:r w:rsidRPr="00FE2461">
              <w:rPr>
                <w:rFonts w:ascii="Times New Roman" w:hAnsi="Times New Roman"/>
                <w:sz w:val="24"/>
              </w:rPr>
              <w:t>The Bidder should hav</w:t>
            </w:r>
            <w:r>
              <w:rPr>
                <w:rFonts w:ascii="Times New Roman" w:hAnsi="Times New Roman"/>
                <w:sz w:val="24"/>
              </w:rPr>
              <w:t xml:space="preserve">e minimum turnover of </w:t>
            </w:r>
            <w:proofErr w:type="spellStart"/>
            <w:r>
              <w:rPr>
                <w:rFonts w:ascii="Times New Roman" w:hAnsi="Times New Roman"/>
                <w:sz w:val="24"/>
              </w:rPr>
              <w:t>Rs</w:t>
            </w:r>
            <w:proofErr w:type="spellEnd"/>
            <w:r>
              <w:rPr>
                <w:rFonts w:ascii="Times New Roman" w:hAnsi="Times New Roman"/>
                <w:sz w:val="24"/>
              </w:rPr>
              <w:t xml:space="preserve">. 50 </w:t>
            </w:r>
            <w:proofErr w:type="gramStart"/>
            <w:r>
              <w:rPr>
                <w:rFonts w:ascii="Times New Roman" w:hAnsi="Times New Roman"/>
                <w:sz w:val="24"/>
              </w:rPr>
              <w:t>lakh</w:t>
            </w:r>
            <w:proofErr w:type="gramEnd"/>
            <w:r>
              <w:rPr>
                <w:rFonts w:ascii="Times New Roman" w:hAnsi="Times New Roman"/>
                <w:sz w:val="24"/>
              </w:rPr>
              <w:t xml:space="preserve"> and above </w:t>
            </w:r>
            <w:r w:rsidRPr="00FE2461">
              <w:rPr>
                <w:rFonts w:ascii="Times New Roman" w:hAnsi="Times New Roman"/>
                <w:sz w:val="24"/>
              </w:rPr>
              <w:t xml:space="preserve">during each of </w:t>
            </w:r>
            <w:r>
              <w:rPr>
                <w:rFonts w:ascii="Times New Roman" w:hAnsi="Times New Roman"/>
                <w:sz w:val="24"/>
              </w:rPr>
              <w:t xml:space="preserve">the </w:t>
            </w:r>
            <w:r w:rsidRPr="00FE2461">
              <w:rPr>
                <w:rFonts w:ascii="Times New Roman" w:hAnsi="Times New Roman"/>
                <w:sz w:val="24"/>
              </w:rPr>
              <w:t xml:space="preserve">last </w:t>
            </w:r>
            <w:r>
              <w:rPr>
                <w:rFonts w:ascii="Times New Roman" w:hAnsi="Times New Roman"/>
                <w:sz w:val="24"/>
              </w:rPr>
              <w:t xml:space="preserve">two </w:t>
            </w:r>
            <w:r w:rsidRPr="00FE2461">
              <w:rPr>
                <w:rFonts w:ascii="Times New Roman" w:hAnsi="Times New Roman"/>
                <w:sz w:val="24"/>
              </w:rPr>
              <w:t>financial years. Necessary proof should be enclosed</w:t>
            </w:r>
          </w:p>
        </w:tc>
        <w:tc>
          <w:tcPr>
            <w:tcW w:w="2085" w:type="dxa"/>
          </w:tcPr>
          <w:p w:rsidR="00D74E02" w:rsidRPr="00FE2461" w:rsidRDefault="00D74E02" w:rsidP="00D74E02">
            <w:pPr>
              <w:autoSpaceDE w:val="0"/>
              <w:autoSpaceDN w:val="0"/>
              <w:adjustRightInd w:val="0"/>
              <w:spacing w:after="0" w:line="240" w:lineRule="auto"/>
              <w:jc w:val="both"/>
              <w:rPr>
                <w:rFonts w:ascii="Times New Roman" w:hAnsi="Times New Roman"/>
                <w:sz w:val="24"/>
              </w:rPr>
            </w:pPr>
          </w:p>
        </w:tc>
        <w:tc>
          <w:tcPr>
            <w:tcW w:w="2167" w:type="dxa"/>
          </w:tcPr>
          <w:p w:rsidR="00D74E02" w:rsidRPr="00FE2461" w:rsidRDefault="00D74E02" w:rsidP="00D74E02">
            <w:pPr>
              <w:autoSpaceDE w:val="0"/>
              <w:autoSpaceDN w:val="0"/>
              <w:adjustRightInd w:val="0"/>
              <w:spacing w:after="0" w:line="240" w:lineRule="auto"/>
              <w:jc w:val="both"/>
              <w:rPr>
                <w:rFonts w:ascii="Times New Roman" w:hAnsi="Times New Roman"/>
                <w:sz w:val="24"/>
              </w:rPr>
            </w:pPr>
          </w:p>
        </w:tc>
      </w:tr>
      <w:tr w:rsidR="00D74E02" w:rsidRPr="00FE2461" w:rsidTr="00290766">
        <w:trPr>
          <w:trHeight w:val="917"/>
        </w:trPr>
        <w:tc>
          <w:tcPr>
            <w:tcW w:w="675" w:type="dxa"/>
          </w:tcPr>
          <w:p w:rsidR="00D74E02" w:rsidRPr="00FE2461" w:rsidRDefault="00D74E02" w:rsidP="00D74E02">
            <w:pPr>
              <w:autoSpaceDE w:val="0"/>
              <w:autoSpaceDN w:val="0"/>
              <w:adjustRightInd w:val="0"/>
              <w:spacing w:after="0" w:line="240" w:lineRule="auto"/>
              <w:rPr>
                <w:rFonts w:ascii="Times New Roman" w:hAnsi="Times New Roman"/>
                <w:sz w:val="24"/>
              </w:rPr>
            </w:pPr>
            <w:r>
              <w:rPr>
                <w:rFonts w:ascii="Times New Roman" w:hAnsi="Times New Roman"/>
                <w:sz w:val="24"/>
              </w:rPr>
              <w:t>5.</w:t>
            </w:r>
          </w:p>
        </w:tc>
        <w:tc>
          <w:tcPr>
            <w:tcW w:w="3828" w:type="dxa"/>
          </w:tcPr>
          <w:p w:rsidR="00D74E02" w:rsidRPr="00FE2461" w:rsidRDefault="00D74E02" w:rsidP="00D74E02">
            <w:pPr>
              <w:autoSpaceDE w:val="0"/>
              <w:autoSpaceDN w:val="0"/>
              <w:adjustRightInd w:val="0"/>
              <w:spacing w:after="0" w:line="240" w:lineRule="auto"/>
              <w:rPr>
                <w:rFonts w:ascii="Times New Roman" w:hAnsi="Times New Roman"/>
                <w:sz w:val="24"/>
              </w:rPr>
            </w:pPr>
            <w:r>
              <w:rPr>
                <w:rFonts w:ascii="Times New Roman" w:hAnsi="Times New Roman"/>
                <w:sz w:val="24"/>
              </w:rPr>
              <w:t>Income tax returns for the last three years i.e. 2014-15, 2015-16 and 2016-17. The firm /company should be in profitable (Attach copies).</w:t>
            </w:r>
          </w:p>
        </w:tc>
        <w:tc>
          <w:tcPr>
            <w:tcW w:w="2085" w:type="dxa"/>
          </w:tcPr>
          <w:p w:rsidR="00D74E02" w:rsidRPr="00FE2461" w:rsidRDefault="00D74E02" w:rsidP="00D74E02">
            <w:pPr>
              <w:autoSpaceDE w:val="0"/>
              <w:autoSpaceDN w:val="0"/>
              <w:adjustRightInd w:val="0"/>
              <w:spacing w:after="0" w:line="240" w:lineRule="auto"/>
              <w:jc w:val="both"/>
              <w:rPr>
                <w:rFonts w:ascii="Times New Roman" w:hAnsi="Times New Roman"/>
                <w:sz w:val="24"/>
              </w:rPr>
            </w:pPr>
          </w:p>
        </w:tc>
        <w:tc>
          <w:tcPr>
            <w:tcW w:w="2167" w:type="dxa"/>
          </w:tcPr>
          <w:p w:rsidR="00D74E02" w:rsidRPr="00FE2461" w:rsidRDefault="00D74E02" w:rsidP="00D74E02">
            <w:pPr>
              <w:autoSpaceDE w:val="0"/>
              <w:autoSpaceDN w:val="0"/>
              <w:adjustRightInd w:val="0"/>
              <w:spacing w:after="0" w:line="240" w:lineRule="auto"/>
              <w:jc w:val="both"/>
              <w:rPr>
                <w:rFonts w:ascii="Times New Roman" w:hAnsi="Times New Roman"/>
                <w:sz w:val="24"/>
              </w:rPr>
            </w:pPr>
          </w:p>
        </w:tc>
      </w:tr>
      <w:tr w:rsidR="00D74E02" w:rsidRPr="00FE2461" w:rsidTr="00290766">
        <w:trPr>
          <w:trHeight w:val="455"/>
        </w:trPr>
        <w:tc>
          <w:tcPr>
            <w:tcW w:w="675" w:type="dxa"/>
          </w:tcPr>
          <w:p w:rsidR="00D74E02" w:rsidRPr="00FE2461" w:rsidRDefault="00D74E02" w:rsidP="00D74E02">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6.</w:t>
            </w:r>
          </w:p>
        </w:tc>
        <w:tc>
          <w:tcPr>
            <w:tcW w:w="3828" w:type="dxa"/>
          </w:tcPr>
          <w:p w:rsidR="00D74E02" w:rsidRPr="00FE2461" w:rsidRDefault="00D74E02" w:rsidP="00D74E02">
            <w:pPr>
              <w:tabs>
                <w:tab w:val="left" w:pos="540"/>
              </w:tabs>
              <w:autoSpaceDE w:val="0"/>
              <w:autoSpaceDN w:val="0"/>
              <w:adjustRightInd w:val="0"/>
              <w:spacing w:after="0" w:line="240" w:lineRule="auto"/>
              <w:rPr>
                <w:rFonts w:ascii="Times New Roman" w:hAnsi="Times New Roman"/>
                <w:sz w:val="24"/>
              </w:rPr>
            </w:pPr>
            <w:r w:rsidRPr="00FE2461">
              <w:rPr>
                <w:rFonts w:ascii="Times New Roman" w:hAnsi="Times New Roman"/>
                <w:sz w:val="24"/>
              </w:rPr>
              <w:t>The Bidder must submit an undertaking on its letter head they have not been blacklisted by any State/Government/ Central Government/ PSU Department in India.</w:t>
            </w:r>
          </w:p>
        </w:tc>
        <w:tc>
          <w:tcPr>
            <w:tcW w:w="2085"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c>
          <w:tcPr>
            <w:tcW w:w="2167"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r>
      <w:tr w:rsidR="00D74E02" w:rsidRPr="00FE2461" w:rsidTr="00290766">
        <w:trPr>
          <w:trHeight w:val="557"/>
        </w:trPr>
        <w:tc>
          <w:tcPr>
            <w:tcW w:w="675" w:type="dxa"/>
          </w:tcPr>
          <w:p w:rsidR="00D74E02" w:rsidRPr="00FE2461" w:rsidRDefault="00D74E02" w:rsidP="00D74E02">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7.</w:t>
            </w:r>
          </w:p>
        </w:tc>
        <w:tc>
          <w:tcPr>
            <w:tcW w:w="3828" w:type="dxa"/>
          </w:tcPr>
          <w:p w:rsidR="00E563CC" w:rsidRDefault="00E563CC" w:rsidP="00E563CC">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 xml:space="preserve">Past experience of working in similar job/work in </w:t>
            </w:r>
            <w:r w:rsidRPr="00FE2461">
              <w:rPr>
                <w:rFonts w:ascii="Times New Roman" w:hAnsi="Times New Roman"/>
                <w:sz w:val="24"/>
              </w:rPr>
              <w:t>Government</w:t>
            </w:r>
            <w:r>
              <w:rPr>
                <w:rFonts w:ascii="Times New Roman" w:hAnsi="Times New Roman"/>
                <w:sz w:val="24"/>
              </w:rPr>
              <w:t xml:space="preserve"> </w:t>
            </w:r>
            <w:proofErr w:type="spellStart"/>
            <w:r>
              <w:rPr>
                <w:rFonts w:ascii="Times New Roman" w:hAnsi="Times New Roman"/>
                <w:sz w:val="24"/>
              </w:rPr>
              <w:t>Deptt</w:t>
            </w:r>
            <w:proofErr w:type="spellEnd"/>
            <w:r>
              <w:rPr>
                <w:rFonts w:ascii="Times New Roman" w:hAnsi="Times New Roman"/>
                <w:sz w:val="24"/>
              </w:rPr>
              <w:t>/ Ministry/State Govt./PSU</w:t>
            </w:r>
            <w:r w:rsidRPr="00FE2461">
              <w:rPr>
                <w:rFonts w:ascii="Times New Roman" w:hAnsi="Times New Roman"/>
                <w:sz w:val="24"/>
              </w:rPr>
              <w:t xml:space="preserve">. Copies of work order received from them should be enclosed as proof. </w:t>
            </w:r>
            <w:r>
              <w:rPr>
                <w:rFonts w:ascii="Times New Roman" w:hAnsi="Times New Roman"/>
                <w:sz w:val="24"/>
              </w:rPr>
              <w:t xml:space="preserve">Must have successfully executed at least 3 </w:t>
            </w:r>
            <w:r>
              <w:rPr>
                <w:rFonts w:ascii="Times New Roman" w:hAnsi="Times New Roman"/>
                <w:sz w:val="24"/>
              </w:rPr>
              <w:lastRenderedPageBreak/>
              <w:t>work order with a value as mentioned below:</w:t>
            </w:r>
          </w:p>
          <w:p w:rsidR="00E563CC" w:rsidRDefault="00E563CC" w:rsidP="00E563CC">
            <w:pPr>
              <w:tabs>
                <w:tab w:val="left" w:pos="540"/>
              </w:tabs>
              <w:autoSpaceDE w:val="0"/>
              <w:autoSpaceDN w:val="0"/>
              <w:adjustRightInd w:val="0"/>
              <w:spacing w:after="0" w:line="240" w:lineRule="auto"/>
              <w:rPr>
                <w:rFonts w:ascii="Times New Roman" w:hAnsi="Times New Roman"/>
                <w:sz w:val="24"/>
              </w:rPr>
            </w:pPr>
            <w:proofErr w:type="spellStart"/>
            <w:r>
              <w:rPr>
                <w:rFonts w:ascii="Times New Roman" w:hAnsi="Times New Roman"/>
                <w:sz w:val="24"/>
              </w:rPr>
              <w:t>i</w:t>
            </w:r>
            <w:proofErr w:type="spellEnd"/>
            <w:r>
              <w:rPr>
                <w:rFonts w:ascii="Times New Roman" w:hAnsi="Times New Roman"/>
                <w:sz w:val="24"/>
              </w:rPr>
              <w:t xml:space="preserve">) </w:t>
            </w:r>
            <w:r w:rsidRPr="009956DF">
              <w:rPr>
                <w:rFonts w:ascii="Times New Roman" w:hAnsi="Times New Roman"/>
                <w:sz w:val="24"/>
              </w:rPr>
              <w:t xml:space="preserve">Should have executed </w:t>
            </w:r>
            <w:r>
              <w:rPr>
                <w:rFonts w:ascii="Times New Roman" w:hAnsi="Times New Roman"/>
                <w:sz w:val="24"/>
              </w:rPr>
              <w:t xml:space="preserve">single order worth not less than Rs.15 lakh </w:t>
            </w:r>
            <w:r w:rsidRPr="009956DF">
              <w:rPr>
                <w:rFonts w:ascii="Times New Roman" w:hAnsi="Times New Roman"/>
                <w:sz w:val="24"/>
              </w:rPr>
              <w:t>of similar work</w:t>
            </w:r>
            <w:r w:rsidR="00A17B13">
              <w:rPr>
                <w:rFonts w:ascii="Times New Roman" w:hAnsi="Times New Roman"/>
                <w:sz w:val="24"/>
              </w:rPr>
              <w:t xml:space="preserve"> OR</w:t>
            </w:r>
          </w:p>
          <w:p w:rsidR="00E563CC" w:rsidRDefault="00E563CC" w:rsidP="00E563CC">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 xml:space="preserve">ii) </w:t>
            </w:r>
            <w:r w:rsidRPr="009956DF">
              <w:rPr>
                <w:rFonts w:ascii="Times New Roman" w:hAnsi="Times New Roman"/>
                <w:sz w:val="24"/>
              </w:rPr>
              <w:t xml:space="preserve"> Should have executed</w:t>
            </w:r>
            <w:r>
              <w:rPr>
                <w:rFonts w:ascii="Times New Roman" w:hAnsi="Times New Roman"/>
                <w:sz w:val="24"/>
              </w:rPr>
              <w:t xml:space="preserve"> minimum two orders worth not less than Rs.10 </w:t>
            </w:r>
            <w:proofErr w:type="gramStart"/>
            <w:r>
              <w:rPr>
                <w:rFonts w:ascii="Times New Roman" w:hAnsi="Times New Roman"/>
                <w:sz w:val="24"/>
              </w:rPr>
              <w:t>lakh</w:t>
            </w:r>
            <w:proofErr w:type="gramEnd"/>
            <w:r>
              <w:rPr>
                <w:rFonts w:ascii="Times New Roman" w:hAnsi="Times New Roman"/>
                <w:sz w:val="24"/>
              </w:rPr>
              <w:t xml:space="preserve"> each </w:t>
            </w:r>
            <w:r w:rsidRPr="009956DF">
              <w:rPr>
                <w:rFonts w:ascii="Times New Roman" w:hAnsi="Times New Roman"/>
                <w:sz w:val="24"/>
              </w:rPr>
              <w:t>of similar work</w:t>
            </w:r>
            <w:r w:rsidR="00A17B13">
              <w:rPr>
                <w:rFonts w:ascii="Times New Roman" w:hAnsi="Times New Roman"/>
                <w:sz w:val="24"/>
              </w:rPr>
              <w:t xml:space="preserve"> OR</w:t>
            </w:r>
          </w:p>
          <w:p w:rsidR="00D74E02" w:rsidRPr="00FE2461" w:rsidRDefault="00E563CC" w:rsidP="00E563CC">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 xml:space="preserve">iii) </w:t>
            </w:r>
            <w:r w:rsidRPr="009956DF">
              <w:rPr>
                <w:rFonts w:ascii="Times New Roman" w:hAnsi="Times New Roman"/>
                <w:sz w:val="24"/>
              </w:rPr>
              <w:t xml:space="preserve">Should have executed </w:t>
            </w:r>
            <w:r>
              <w:rPr>
                <w:rFonts w:ascii="Times New Roman" w:hAnsi="Times New Roman"/>
                <w:sz w:val="24"/>
              </w:rPr>
              <w:t xml:space="preserve">minimum three orders worth not less than Rs.7 lakh each </w:t>
            </w:r>
            <w:r w:rsidRPr="009956DF">
              <w:rPr>
                <w:rFonts w:ascii="Times New Roman" w:hAnsi="Times New Roman"/>
                <w:sz w:val="24"/>
              </w:rPr>
              <w:t>of similar work</w:t>
            </w:r>
            <w:r>
              <w:rPr>
                <w:rFonts w:ascii="Times New Roman" w:hAnsi="Times New Roman"/>
                <w:sz w:val="24"/>
              </w:rPr>
              <w:t>;</w:t>
            </w:r>
          </w:p>
        </w:tc>
        <w:tc>
          <w:tcPr>
            <w:tcW w:w="2085"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c>
          <w:tcPr>
            <w:tcW w:w="2167"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r>
      <w:tr w:rsidR="00D74E02" w:rsidRPr="00FE2461" w:rsidTr="00290766">
        <w:trPr>
          <w:trHeight w:val="708"/>
        </w:trPr>
        <w:tc>
          <w:tcPr>
            <w:tcW w:w="675" w:type="dxa"/>
          </w:tcPr>
          <w:p w:rsidR="00D74E02" w:rsidRPr="00FE2461" w:rsidRDefault="00D74E02" w:rsidP="00D74E02">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lastRenderedPageBreak/>
              <w:t>8</w:t>
            </w:r>
          </w:p>
        </w:tc>
        <w:tc>
          <w:tcPr>
            <w:tcW w:w="3828" w:type="dxa"/>
          </w:tcPr>
          <w:p w:rsidR="00D74E02" w:rsidRPr="00FE2461" w:rsidRDefault="00D74E02" w:rsidP="00D74E02">
            <w:pPr>
              <w:tabs>
                <w:tab w:val="left" w:pos="540"/>
              </w:tabs>
              <w:autoSpaceDE w:val="0"/>
              <w:autoSpaceDN w:val="0"/>
              <w:adjustRightInd w:val="0"/>
              <w:spacing w:after="0" w:line="240" w:lineRule="auto"/>
              <w:rPr>
                <w:rFonts w:ascii="Times New Roman" w:hAnsi="Times New Roman"/>
                <w:sz w:val="24"/>
              </w:rPr>
            </w:pPr>
            <w:r w:rsidRPr="00FE2461">
              <w:rPr>
                <w:rFonts w:ascii="Times New Roman" w:hAnsi="Times New Roman"/>
                <w:sz w:val="24"/>
              </w:rPr>
              <w:t>All pages of the tender document and all enclosures should be serially numbered and signed by the bidder.</w:t>
            </w:r>
          </w:p>
        </w:tc>
        <w:tc>
          <w:tcPr>
            <w:tcW w:w="2085"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c>
          <w:tcPr>
            <w:tcW w:w="2167"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r>
      <w:tr w:rsidR="00D74E02" w:rsidRPr="00FE2461" w:rsidTr="00290766">
        <w:trPr>
          <w:trHeight w:val="708"/>
        </w:trPr>
        <w:tc>
          <w:tcPr>
            <w:tcW w:w="675" w:type="dxa"/>
          </w:tcPr>
          <w:p w:rsidR="00D74E02" w:rsidRDefault="00D74E02" w:rsidP="00D74E02">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9.</w:t>
            </w:r>
          </w:p>
        </w:tc>
        <w:tc>
          <w:tcPr>
            <w:tcW w:w="3828" w:type="dxa"/>
          </w:tcPr>
          <w:p w:rsidR="00D74E02" w:rsidRPr="00FE2461" w:rsidRDefault="00D74E02" w:rsidP="00D74E02">
            <w:pPr>
              <w:tabs>
                <w:tab w:val="left" w:pos="540"/>
              </w:tabs>
              <w:autoSpaceDE w:val="0"/>
              <w:autoSpaceDN w:val="0"/>
              <w:adjustRightInd w:val="0"/>
              <w:spacing w:after="0" w:line="240" w:lineRule="auto"/>
              <w:rPr>
                <w:rFonts w:ascii="Times New Roman" w:hAnsi="Times New Roman"/>
                <w:sz w:val="24"/>
              </w:rPr>
            </w:pPr>
            <w:r w:rsidRPr="00E3323F">
              <w:rPr>
                <w:rFonts w:ascii="Times New Roman" w:hAnsi="Times New Roman" w:cs="Times New Roman"/>
                <w:sz w:val="24"/>
              </w:rPr>
              <w:t>Certificates for successful execution of such services by the bidder shall be submitted from Government offices with technical tender bid as already indicated</w:t>
            </w:r>
            <w:r>
              <w:rPr>
                <w:rFonts w:ascii="Times New Roman" w:hAnsi="Times New Roman" w:cs="Times New Roman"/>
                <w:sz w:val="24"/>
              </w:rPr>
              <w:t>.</w:t>
            </w:r>
          </w:p>
        </w:tc>
        <w:tc>
          <w:tcPr>
            <w:tcW w:w="2085"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c>
          <w:tcPr>
            <w:tcW w:w="2167"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r>
      <w:tr w:rsidR="00D74E02" w:rsidRPr="00FE2461" w:rsidTr="00290766">
        <w:trPr>
          <w:trHeight w:val="708"/>
        </w:trPr>
        <w:tc>
          <w:tcPr>
            <w:tcW w:w="675" w:type="dxa"/>
          </w:tcPr>
          <w:p w:rsidR="00D74E02" w:rsidRDefault="00D74E02" w:rsidP="00D74E02">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10.</w:t>
            </w:r>
          </w:p>
        </w:tc>
        <w:tc>
          <w:tcPr>
            <w:tcW w:w="3828" w:type="dxa"/>
          </w:tcPr>
          <w:p w:rsidR="00D74E02" w:rsidRPr="00E3323F" w:rsidRDefault="00D74E02" w:rsidP="00D74E02">
            <w:pPr>
              <w:tabs>
                <w:tab w:val="left" w:pos="540"/>
              </w:tabs>
              <w:autoSpaceDE w:val="0"/>
              <w:autoSpaceDN w:val="0"/>
              <w:adjustRightInd w:val="0"/>
              <w:spacing w:after="0" w:line="240" w:lineRule="auto"/>
              <w:rPr>
                <w:rFonts w:ascii="Times New Roman" w:hAnsi="Times New Roman" w:cs="Times New Roman"/>
                <w:sz w:val="24"/>
              </w:rPr>
            </w:pPr>
            <w:r w:rsidRPr="00E3323F">
              <w:rPr>
                <w:rFonts w:ascii="Times New Roman" w:hAnsi="Times New Roman" w:cs="Arial"/>
                <w:sz w:val="24"/>
                <w:szCs w:val="20"/>
              </w:rPr>
              <w:t>Ink signed aut</w:t>
            </w:r>
            <w:r>
              <w:rPr>
                <w:rFonts w:ascii="Times New Roman" w:hAnsi="Times New Roman" w:cs="Arial"/>
                <w:sz w:val="24"/>
                <w:szCs w:val="20"/>
              </w:rPr>
              <w:t>horization certificate from OEM for this tender</w:t>
            </w:r>
          </w:p>
        </w:tc>
        <w:tc>
          <w:tcPr>
            <w:tcW w:w="2085"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c>
          <w:tcPr>
            <w:tcW w:w="2167"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r>
      <w:tr w:rsidR="00D74E02" w:rsidRPr="00FE2461" w:rsidTr="008E3CCD">
        <w:trPr>
          <w:trHeight w:val="599"/>
        </w:trPr>
        <w:tc>
          <w:tcPr>
            <w:tcW w:w="675" w:type="dxa"/>
          </w:tcPr>
          <w:p w:rsidR="00D74E02" w:rsidRDefault="00D74E02" w:rsidP="00D74E02">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11.</w:t>
            </w:r>
          </w:p>
        </w:tc>
        <w:tc>
          <w:tcPr>
            <w:tcW w:w="3828" w:type="dxa"/>
          </w:tcPr>
          <w:p w:rsidR="00D74E02" w:rsidRPr="008E3CCD" w:rsidRDefault="00D74E02" w:rsidP="00D74E02">
            <w:pPr>
              <w:tabs>
                <w:tab w:val="left" w:pos="540"/>
              </w:tabs>
              <w:autoSpaceDE w:val="0"/>
              <w:autoSpaceDN w:val="0"/>
              <w:adjustRightInd w:val="0"/>
              <w:spacing w:after="0" w:line="240" w:lineRule="auto"/>
              <w:rPr>
                <w:rFonts w:ascii="Times New Roman" w:hAnsi="Times New Roman" w:cs="Times New Roman"/>
                <w:sz w:val="24"/>
              </w:rPr>
            </w:pPr>
            <w:r w:rsidRPr="000A60C4">
              <w:rPr>
                <w:rFonts w:ascii="Times New Roman" w:hAnsi="Times New Roman" w:cs="Times New Roman"/>
                <w:sz w:val="24"/>
              </w:rPr>
              <w:t>OEM Sales/Service Ce</w:t>
            </w:r>
            <w:r>
              <w:rPr>
                <w:rFonts w:ascii="Times New Roman" w:hAnsi="Times New Roman" w:cs="Times New Roman"/>
                <w:sz w:val="24"/>
              </w:rPr>
              <w:t>ntre in India from last 2 Years</w:t>
            </w:r>
          </w:p>
        </w:tc>
        <w:tc>
          <w:tcPr>
            <w:tcW w:w="2085"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c>
          <w:tcPr>
            <w:tcW w:w="2167"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r>
      <w:tr w:rsidR="00D74E02" w:rsidRPr="00FE2461" w:rsidTr="00290766">
        <w:trPr>
          <w:trHeight w:val="708"/>
        </w:trPr>
        <w:tc>
          <w:tcPr>
            <w:tcW w:w="675" w:type="dxa"/>
          </w:tcPr>
          <w:p w:rsidR="00D74E02" w:rsidRDefault="00D74E02" w:rsidP="00D74E02">
            <w:pPr>
              <w:tabs>
                <w:tab w:val="left" w:pos="540"/>
              </w:tabs>
              <w:autoSpaceDE w:val="0"/>
              <w:autoSpaceDN w:val="0"/>
              <w:adjustRightInd w:val="0"/>
              <w:spacing w:after="0" w:line="240" w:lineRule="auto"/>
              <w:rPr>
                <w:rFonts w:ascii="Times New Roman" w:hAnsi="Times New Roman"/>
                <w:sz w:val="24"/>
              </w:rPr>
            </w:pPr>
            <w:r>
              <w:rPr>
                <w:rFonts w:ascii="Times New Roman" w:hAnsi="Times New Roman"/>
                <w:sz w:val="24"/>
              </w:rPr>
              <w:t>12.</w:t>
            </w:r>
          </w:p>
        </w:tc>
        <w:tc>
          <w:tcPr>
            <w:tcW w:w="3828" w:type="dxa"/>
          </w:tcPr>
          <w:p w:rsidR="00D74E02" w:rsidRPr="000A60C4" w:rsidRDefault="00D74E02" w:rsidP="00D74E02">
            <w:pPr>
              <w:tabs>
                <w:tab w:val="left" w:pos="540"/>
              </w:tabs>
              <w:autoSpaceDE w:val="0"/>
              <w:autoSpaceDN w:val="0"/>
              <w:adjustRightInd w:val="0"/>
              <w:spacing w:after="0" w:line="240" w:lineRule="auto"/>
              <w:rPr>
                <w:rFonts w:ascii="Times New Roman" w:hAnsi="Times New Roman" w:cs="Times New Roman"/>
                <w:sz w:val="24"/>
              </w:rPr>
            </w:pPr>
            <w:r w:rsidRPr="000A60C4">
              <w:rPr>
                <w:rFonts w:ascii="Times New Roman" w:hAnsi="Times New Roman" w:cs="Times New Roman"/>
                <w:sz w:val="24"/>
              </w:rPr>
              <w:t>OEM must provide the letter of Authorization to the bidder and ensuring after sales support for next 5 years.</w:t>
            </w:r>
          </w:p>
        </w:tc>
        <w:tc>
          <w:tcPr>
            <w:tcW w:w="2085"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c>
          <w:tcPr>
            <w:tcW w:w="2167" w:type="dxa"/>
          </w:tcPr>
          <w:p w:rsidR="00D74E02" w:rsidRPr="00FE2461" w:rsidRDefault="00D74E02" w:rsidP="00D74E02">
            <w:pPr>
              <w:tabs>
                <w:tab w:val="left" w:pos="540"/>
              </w:tabs>
              <w:autoSpaceDE w:val="0"/>
              <w:autoSpaceDN w:val="0"/>
              <w:adjustRightInd w:val="0"/>
              <w:spacing w:after="0" w:line="240" w:lineRule="auto"/>
              <w:jc w:val="both"/>
              <w:rPr>
                <w:rFonts w:ascii="Times New Roman" w:hAnsi="Times New Roman"/>
                <w:sz w:val="24"/>
              </w:rPr>
            </w:pPr>
          </w:p>
        </w:tc>
      </w:tr>
    </w:tbl>
    <w:p w:rsidR="00023D18" w:rsidRPr="00FE2461" w:rsidRDefault="00023D18" w:rsidP="00023D18">
      <w:pPr>
        <w:autoSpaceDE w:val="0"/>
        <w:autoSpaceDN w:val="0"/>
        <w:adjustRightInd w:val="0"/>
        <w:spacing w:after="0" w:line="240" w:lineRule="auto"/>
        <w:jc w:val="both"/>
        <w:rPr>
          <w:rFonts w:ascii="Times New Roman" w:hAnsi="Times New Roman" w:cs="Arial"/>
          <w:sz w:val="24"/>
          <w:szCs w:val="20"/>
        </w:rPr>
      </w:pPr>
    </w:p>
    <w:p w:rsidR="00023D18" w:rsidRPr="00FE2461" w:rsidRDefault="00023D18" w:rsidP="00023D18">
      <w:pPr>
        <w:autoSpaceDE w:val="0"/>
        <w:autoSpaceDN w:val="0"/>
        <w:adjustRightInd w:val="0"/>
        <w:spacing w:after="0" w:line="240" w:lineRule="auto"/>
        <w:ind w:firstLine="720"/>
        <w:jc w:val="both"/>
        <w:rPr>
          <w:rFonts w:ascii="Times New Roman" w:hAnsi="Times New Roman" w:cs="Arial"/>
          <w:sz w:val="24"/>
          <w:szCs w:val="20"/>
        </w:rPr>
      </w:pPr>
      <w:r w:rsidRPr="00FE2461">
        <w:rPr>
          <w:rFonts w:ascii="Times New Roman" w:hAnsi="Times New Roman" w:cs="Arial"/>
          <w:sz w:val="24"/>
          <w:szCs w:val="20"/>
        </w:rPr>
        <w:t>This is certified that the above facts are true, complete and correct to the best of my knowledge and belief. This is also certified that this Agency is not black listed by any Government Department nor any criminal case is registered/pending against the Agency/Firm or its owner/partner anywhere in India. It is certified that I/We have read and understood the terms and cond</w:t>
      </w:r>
      <w:r w:rsidR="002D6B9D">
        <w:rPr>
          <w:rFonts w:ascii="Times New Roman" w:hAnsi="Times New Roman" w:cs="Arial"/>
          <w:sz w:val="24"/>
          <w:szCs w:val="20"/>
        </w:rPr>
        <w:t>itions of the Tender Notice BT/A.14/003/2017.</w:t>
      </w:r>
      <w:bookmarkStart w:id="0" w:name="_GoBack"/>
      <w:bookmarkEnd w:id="0"/>
    </w:p>
    <w:p w:rsidR="00023D18" w:rsidRDefault="00023D18" w:rsidP="00023D18">
      <w:pPr>
        <w:pStyle w:val="ListParagraph"/>
        <w:autoSpaceDE w:val="0"/>
        <w:autoSpaceDN w:val="0"/>
        <w:adjustRightInd w:val="0"/>
        <w:spacing w:after="0" w:line="240" w:lineRule="auto"/>
        <w:jc w:val="both"/>
        <w:rPr>
          <w:rFonts w:ascii="Times New Roman" w:hAnsi="Times New Roman" w:cs="Arial"/>
          <w:sz w:val="24"/>
          <w:szCs w:val="20"/>
        </w:rPr>
      </w:pPr>
    </w:p>
    <w:p w:rsidR="00023D18" w:rsidRPr="00FE2461" w:rsidRDefault="00023D18" w:rsidP="00023D18">
      <w:pPr>
        <w:pStyle w:val="ListParagraph"/>
        <w:autoSpaceDE w:val="0"/>
        <w:autoSpaceDN w:val="0"/>
        <w:adjustRightInd w:val="0"/>
        <w:spacing w:after="0" w:line="240" w:lineRule="auto"/>
        <w:jc w:val="both"/>
        <w:rPr>
          <w:rFonts w:ascii="Times New Roman" w:hAnsi="Times New Roman" w:cs="Arial"/>
          <w:sz w:val="24"/>
          <w:szCs w:val="20"/>
        </w:rPr>
      </w:pPr>
    </w:p>
    <w:p w:rsidR="00023D18" w:rsidRPr="00FE2461" w:rsidRDefault="00023D18" w:rsidP="00023D18">
      <w:pPr>
        <w:pStyle w:val="ListParagraph"/>
        <w:spacing w:after="0"/>
        <w:jc w:val="right"/>
        <w:rPr>
          <w:rFonts w:ascii="Times New Roman" w:hAnsi="Times New Roman" w:cs="Arial"/>
          <w:sz w:val="24"/>
          <w:szCs w:val="20"/>
        </w:rPr>
      </w:pPr>
      <w:r w:rsidRPr="00FE2461">
        <w:rPr>
          <w:rFonts w:ascii="Times New Roman" w:hAnsi="Times New Roman" w:cs="Arial"/>
          <w:sz w:val="24"/>
          <w:szCs w:val="20"/>
        </w:rPr>
        <w:t>(Signature of Proprietor)</w:t>
      </w:r>
    </w:p>
    <w:p w:rsidR="009C348C" w:rsidRPr="00D50284" w:rsidRDefault="00023D18" w:rsidP="003219D6">
      <w:pPr>
        <w:jc w:val="right"/>
        <w:rPr>
          <w:rFonts w:ascii="Times New Roman" w:hAnsi="Times New Roman" w:cs="Times"/>
          <w:b/>
          <w:sz w:val="24"/>
        </w:rPr>
      </w:pPr>
      <w:r w:rsidRPr="00FE2461">
        <w:rPr>
          <w:rFonts w:ascii="Times New Roman" w:hAnsi="Times New Roman"/>
          <w:b/>
          <w:bCs/>
          <w:sz w:val="24"/>
          <w:szCs w:val="32"/>
          <w:u w:val="single"/>
        </w:rPr>
        <w:br w:type="page"/>
      </w:r>
      <w:r w:rsidR="002977DD" w:rsidRPr="00D50284">
        <w:rPr>
          <w:rFonts w:ascii="Times New Roman" w:hAnsi="Times New Roman" w:cs="Times"/>
          <w:b/>
          <w:sz w:val="24"/>
        </w:rPr>
        <w:lastRenderedPageBreak/>
        <w:t>ANNEXURE III</w:t>
      </w:r>
    </w:p>
    <w:p w:rsidR="009C348C" w:rsidRDefault="00D50284" w:rsidP="009C348C">
      <w:pPr>
        <w:spacing w:after="0" w:line="240" w:lineRule="auto"/>
        <w:jc w:val="center"/>
        <w:rPr>
          <w:rFonts w:ascii="Times New Roman" w:hAnsi="Times New Roman" w:cs="Times"/>
          <w:sz w:val="24"/>
        </w:rPr>
      </w:pPr>
      <w:r>
        <w:rPr>
          <w:rFonts w:ascii="Times New Roman" w:hAnsi="Times New Roman" w:cs="Times"/>
          <w:sz w:val="24"/>
        </w:rPr>
        <w:t xml:space="preserve">Financial Bid </w:t>
      </w:r>
      <w:proofErr w:type="spellStart"/>
      <w:r w:rsidR="00832DB3">
        <w:rPr>
          <w:rFonts w:ascii="Times New Roman" w:hAnsi="Times New Roman" w:cs="Times"/>
          <w:sz w:val="24"/>
        </w:rPr>
        <w:t>Proforma</w:t>
      </w:r>
      <w:proofErr w:type="spellEnd"/>
    </w:p>
    <w:p w:rsidR="001F5B07" w:rsidRPr="00FE50A6" w:rsidRDefault="001F5B07" w:rsidP="009C348C">
      <w:pPr>
        <w:spacing w:after="0" w:line="240" w:lineRule="auto"/>
        <w:jc w:val="center"/>
        <w:rPr>
          <w:rFonts w:ascii="Times New Roman" w:hAnsi="Times New Roman" w:cs="Times"/>
        </w:rPr>
      </w:pPr>
    </w:p>
    <w:tbl>
      <w:tblPr>
        <w:tblStyle w:val="TableGrid"/>
        <w:tblW w:w="9191" w:type="dxa"/>
        <w:tblInd w:w="18" w:type="dxa"/>
        <w:tblLayout w:type="fixed"/>
        <w:tblLook w:val="04A0" w:firstRow="1" w:lastRow="0" w:firstColumn="1" w:lastColumn="0" w:noHBand="0" w:noVBand="1"/>
      </w:tblPr>
      <w:tblGrid>
        <w:gridCol w:w="718"/>
        <w:gridCol w:w="4049"/>
        <w:gridCol w:w="709"/>
        <w:gridCol w:w="851"/>
        <w:gridCol w:w="850"/>
        <w:gridCol w:w="710"/>
        <w:gridCol w:w="1304"/>
      </w:tblGrid>
      <w:tr w:rsidR="00C023FE" w:rsidRPr="00FE50A6" w:rsidTr="001C5FDB">
        <w:tc>
          <w:tcPr>
            <w:tcW w:w="718" w:type="dxa"/>
          </w:tcPr>
          <w:p w:rsidR="00C023FE" w:rsidRPr="00CB446F" w:rsidRDefault="00C023FE" w:rsidP="00C023FE">
            <w:pPr>
              <w:spacing w:line="276" w:lineRule="auto"/>
              <w:rPr>
                <w:rFonts w:ascii="Arial" w:hAnsi="Arial" w:cs="Arial"/>
                <w:b/>
                <w:sz w:val="20"/>
                <w:szCs w:val="20"/>
              </w:rPr>
            </w:pPr>
            <w:proofErr w:type="spellStart"/>
            <w:r w:rsidRPr="00CB446F">
              <w:rPr>
                <w:rFonts w:ascii="Arial" w:hAnsi="Arial" w:cs="Arial"/>
                <w:b/>
                <w:sz w:val="20"/>
                <w:szCs w:val="20"/>
              </w:rPr>
              <w:t>S.No</w:t>
            </w:r>
            <w:proofErr w:type="spellEnd"/>
          </w:p>
        </w:tc>
        <w:tc>
          <w:tcPr>
            <w:tcW w:w="4049" w:type="dxa"/>
          </w:tcPr>
          <w:p w:rsidR="00C023FE" w:rsidRPr="00CB446F" w:rsidRDefault="00C023FE" w:rsidP="00C023FE">
            <w:pPr>
              <w:spacing w:line="276" w:lineRule="auto"/>
              <w:jc w:val="center"/>
              <w:rPr>
                <w:rFonts w:ascii="Arial" w:hAnsi="Arial" w:cs="Arial"/>
                <w:b/>
                <w:sz w:val="20"/>
                <w:szCs w:val="20"/>
              </w:rPr>
            </w:pPr>
            <w:r w:rsidRPr="00CB446F">
              <w:rPr>
                <w:rFonts w:ascii="Arial" w:hAnsi="Arial" w:cs="Arial"/>
                <w:b/>
                <w:bCs/>
                <w:sz w:val="20"/>
                <w:szCs w:val="20"/>
              </w:rPr>
              <w:t>Description of items</w:t>
            </w:r>
          </w:p>
        </w:tc>
        <w:tc>
          <w:tcPr>
            <w:tcW w:w="709" w:type="dxa"/>
          </w:tcPr>
          <w:p w:rsidR="00C023FE" w:rsidRPr="00CB446F" w:rsidRDefault="00C023FE" w:rsidP="00C023FE">
            <w:pPr>
              <w:autoSpaceDE w:val="0"/>
              <w:autoSpaceDN w:val="0"/>
              <w:adjustRightInd w:val="0"/>
              <w:jc w:val="center"/>
              <w:rPr>
                <w:rFonts w:ascii="Arial" w:hAnsi="Arial" w:cs="Arial"/>
                <w:b/>
                <w:bCs/>
                <w:sz w:val="20"/>
                <w:szCs w:val="20"/>
              </w:rPr>
            </w:pPr>
            <w:r w:rsidRPr="00CB446F">
              <w:rPr>
                <w:rFonts w:ascii="Arial" w:hAnsi="Arial" w:cs="Arial"/>
                <w:b/>
                <w:bCs/>
                <w:sz w:val="20"/>
                <w:szCs w:val="20"/>
              </w:rPr>
              <w:t>Qty.</w:t>
            </w:r>
          </w:p>
          <w:p w:rsidR="00C023FE" w:rsidRPr="00CB446F" w:rsidRDefault="00C023FE" w:rsidP="00C023FE">
            <w:pPr>
              <w:spacing w:line="276" w:lineRule="auto"/>
              <w:ind w:right="-108"/>
              <w:jc w:val="center"/>
              <w:rPr>
                <w:rFonts w:ascii="Arial" w:hAnsi="Arial" w:cs="Arial"/>
                <w:b/>
                <w:sz w:val="20"/>
                <w:szCs w:val="20"/>
              </w:rPr>
            </w:pPr>
          </w:p>
        </w:tc>
        <w:tc>
          <w:tcPr>
            <w:tcW w:w="851"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r w:rsidRPr="00FE50A6">
              <w:rPr>
                <w:rFonts w:ascii="Times New Roman" w:hAnsi="Times New Roman" w:cs="Arial"/>
                <w:b/>
                <w:szCs w:val="20"/>
              </w:rPr>
              <w:t>Unit price</w:t>
            </w:r>
          </w:p>
        </w:tc>
        <w:tc>
          <w:tcPr>
            <w:tcW w:w="85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r w:rsidRPr="00FE50A6">
              <w:rPr>
                <w:rFonts w:ascii="Times New Roman" w:hAnsi="Times New Roman" w:cs="Arial"/>
                <w:b/>
                <w:szCs w:val="20"/>
              </w:rPr>
              <w:t>Total</w:t>
            </w:r>
          </w:p>
          <w:p w:rsidR="00C023FE" w:rsidRPr="00FE50A6" w:rsidRDefault="00C023FE" w:rsidP="00C023FE">
            <w:pPr>
              <w:jc w:val="center"/>
              <w:rPr>
                <w:rFonts w:ascii="Times New Roman" w:hAnsi="Times New Roman" w:cs="Arial"/>
                <w:b/>
                <w:szCs w:val="20"/>
              </w:rPr>
            </w:pPr>
            <w:r w:rsidRPr="00FE50A6">
              <w:rPr>
                <w:rFonts w:ascii="Times New Roman" w:hAnsi="Times New Roman" w:cs="Arial"/>
                <w:b/>
                <w:szCs w:val="20"/>
              </w:rPr>
              <w:t>(</w:t>
            </w:r>
            <w:r>
              <w:rPr>
                <w:rFonts w:ascii="Times New Roman" w:hAnsi="Times New Roman" w:cs="Arial"/>
                <w:b/>
                <w:szCs w:val="20"/>
              </w:rPr>
              <w:t>3+4</w:t>
            </w:r>
            <w:r w:rsidRPr="00FE50A6">
              <w:rPr>
                <w:rFonts w:ascii="Times New Roman" w:hAnsi="Times New Roman" w:cs="Arial"/>
                <w:b/>
                <w:szCs w:val="20"/>
              </w:rPr>
              <w:t>)</w:t>
            </w:r>
          </w:p>
        </w:tc>
        <w:tc>
          <w:tcPr>
            <w:tcW w:w="71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r>
              <w:rPr>
                <w:rFonts w:ascii="Times New Roman" w:hAnsi="Times New Roman" w:cs="Arial"/>
                <w:b/>
                <w:szCs w:val="20"/>
              </w:rPr>
              <w:t>GST</w:t>
            </w:r>
          </w:p>
          <w:p w:rsidR="00C023FE" w:rsidRPr="00FE50A6" w:rsidRDefault="00C023FE" w:rsidP="00C023FE">
            <w:pPr>
              <w:jc w:val="center"/>
              <w:rPr>
                <w:rFonts w:ascii="Times New Roman" w:hAnsi="Times New Roman" w:cs="Arial"/>
                <w:b/>
                <w:szCs w:val="20"/>
              </w:rPr>
            </w:pPr>
            <w:r w:rsidRPr="00FE50A6">
              <w:rPr>
                <w:rFonts w:ascii="Times New Roman" w:hAnsi="Times New Roman" w:cs="Arial"/>
                <w:b/>
                <w:szCs w:val="20"/>
              </w:rPr>
              <w:t>(%)</w:t>
            </w:r>
          </w:p>
        </w:tc>
        <w:tc>
          <w:tcPr>
            <w:tcW w:w="1304" w:type="dxa"/>
            <w:tcBorders>
              <w:left w:val="single" w:sz="4" w:space="0" w:color="auto"/>
            </w:tcBorders>
          </w:tcPr>
          <w:p w:rsidR="00C023FE" w:rsidRPr="00FE50A6" w:rsidRDefault="00C023FE" w:rsidP="00C023FE">
            <w:pPr>
              <w:jc w:val="center"/>
              <w:rPr>
                <w:rFonts w:ascii="Times New Roman" w:hAnsi="Times New Roman" w:cs="Arial"/>
                <w:b/>
                <w:szCs w:val="20"/>
              </w:rPr>
            </w:pPr>
            <w:r w:rsidRPr="00FE50A6">
              <w:rPr>
                <w:rFonts w:ascii="Times New Roman" w:hAnsi="Times New Roman" w:cs="Arial"/>
                <w:b/>
                <w:szCs w:val="20"/>
              </w:rPr>
              <w:t>Grand total</w:t>
            </w:r>
          </w:p>
          <w:p w:rsidR="00C023FE" w:rsidRPr="00FE50A6" w:rsidRDefault="00C023FE" w:rsidP="00C023FE">
            <w:pPr>
              <w:jc w:val="center"/>
              <w:rPr>
                <w:rFonts w:ascii="Times New Roman" w:hAnsi="Times New Roman" w:cs="Arial"/>
                <w:b/>
                <w:szCs w:val="20"/>
              </w:rPr>
            </w:pPr>
            <w:r>
              <w:rPr>
                <w:rFonts w:ascii="Times New Roman" w:hAnsi="Times New Roman" w:cs="Arial"/>
                <w:b/>
                <w:szCs w:val="20"/>
              </w:rPr>
              <w:t>(5+6</w:t>
            </w:r>
            <w:r w:rsidRPr="00FE50A6">
              <w:rPr>
                <w:rFonts w:ascii="Times New Roman" w:hAnsi="Times New Roman" w:cs="Arial"/>
                <w:b/>
                <w:szCs w:val="20"/>
              </w:rPr>
              <w:t>)</w:t>
            </w:r>
          </w:p>
        </w:tc>
      </w:tr>
      <w:tr w:rsidR="00C023FE" w:rsidRPr="00FE50A6" w:rsidTr="001C5FDB">
        <w:tc>
          <w:tcPr>
            <w:tcW w:w="718" w:type="dxa"/>
          </w:tcPr>
          <w:p w:rsidR="00C023FE" w:rsidRPr="00CB446F" w:rsidRDefault="00C023FE" w:rsidP="00C023FE">
            <w:pPr>
              <w:spacing w:line="276" w:lineRule="auto"/>
              <w:rPr>
                <w:rFonts w:ascii="Arial" w:hAnsi="Arial" w:cs="Arial"/>
                <w:b/>
                <w:sz w:val="20"/>
                <w:szCs w:val="20"/>
              </w:rPr>
            </w:pPr>
            <w:r>
              <w:rPr>
                <w:rFonts w:ascii="Arial" w:hAnsi="Arial" w:cs="Arial"/>
                <w:b/>
                <w:sz w:val="20"/>
                <w:szCs w:val="20"/>
              </w:rPr>
              <w:t>1</w:t>
            </w:r>
          </w:p>
        </w:tc>
        <w:tc>
          <w:tcPr>
            <w:tcW w:w="4049" w:type="dxa"/>
          </w:tcPr>
          <w:p w:rsidR="00C023FE" w:rsidRPr="00CB446F" w:rsidRDefault="00C023FE" w:rsidP="00C023FE">
            <w:pPr>
              <w:spacing w:line="276" w:lineRule="auto"/>
              <w:jc w:val="center"/>
              <w:rPr>
                <w:rFonts w:ascii="Arial" w:hAnsi="Arial" w:cs="Arial"/>
                <w:b/>
                <w:sz w:val="20"/>
                <w:szCs w:val="20"/>
              </w:rPr>
            </w:pPr>
            <w:r>
              <w:rPr>
                <w:rFonts w:ascii="Arial" w:hAnsi="Arial" w:cs="Arial"/>
                <w:b/>
                <w:sz w:val="20"/>
                <w:szCs w:val="20"/>
              </w:rPr>
              <w:t>2</w:t>
            </w:r>
          </w:p>
        </w:tc>
        <w:tc>
          <w:tcPr>
            <w:tcW w:w="709" w:type="dxa"/>
          </w:tcPr>
          <w:p w:rsidR="00C023FE" w:rsidRPr="00CB446F" w:rsidRDefault="00C023FE" w:rsidP="00C023FE">
            <w:pPr>
              <w:spacing w:line="276" w:lineRule="auto"/>
              <w:ind w:right="-108"/>
              <w:jc w:val="center"/>
              <w:rPr>
                <w:rFonts w:ascii="Arial" w:hAnsi="Arial" w:cs="Arial"/>
                <w:b/>
                <w:sz w:val="20"/>
                <w:szCs w:val="20"/>
              </w:rPr>
            </w:pPr>
            <w:r>
              <w:rPr>
                <w:rFonts w:ascii="Arial" w:hAnsi="Arial" w:cs="Arial"/>
                <w:b/>
                <w:sz w:val="20"/>
                <w:szCs w:val="20"/>
              </w:rPr>
              <w:t>3</w:t>
            </w:r>
          </w:p>
        </w:tc>
        <w:tc>
          <w:tcPr>
            <w:tcW w:w="851"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r>
              <w:rPr>
                <w:rFonts w:ascii="Times New Roman" w:hAnsi="Times New Roman" w:cs="Arial"/>
                <w:b/>
                <w:szCs w:val="20"/>
              </w:rPr>
              <w:t>4</w:t>
            </w:r>
          </w:p>
        </w:tc>
        <w:tc>
          <w:tcPr>
            <w:tcW w:w="85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r>
              <w:rPr>
                <w:rFonts w:ascii="Times New Roman" w:hAnsi="Times New Roman" w:cs="Arial"/>
                <w:b/>
                <w:szCs w:val="20"/>
              </w:rPr>
              <w:t>5</w:t>
            </w:r>
          </w:p>
        </w:tc>
        <w:tc>
          <w:tcPr>
            <w:tcW w:w="71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r>
              <w:rPr>
                <w:rFonts w:ascii="Times New Roman" w:hAnsi="Times New Roman" w:cs="Arial"/>
                <w:b/>
                <w:szCs w:val="20"/>
              </w:rPr>
              <w:t>6</w:t>
            </w:r>
          </w:p>
        </w:tc>
        <w:tc>
          <w:tcPr>
            <w:tcW w:w="1304" w:type="dxa"/>
            <w:tcBorders>
              <w:left w:val="single" w:sz="4" w:space="0" w:color="auto"/>
            </w:tcBorders>
          </w:tcPr>
          <w:p w:rsidR="00C023FE" w:rsidRPr="00FE50A6" w:rsidRDefault="00C023FE" w:rsidP="00C023FE">
            <w:pPr>
              <w:jc w:val="center"/>
              <w:rPr>
                <w:rFonts w:ascii="Times New Roman" w:hAnsi="Times New Roman" w:cs="Arial"/>
                <w:b/>
                <w:szCs w:val="20"/>
              </w:rPr>
            </w:pPr>
            <w:r>
              <w:rPr>
                <w:rFonts w:ascii="Times New Roman" w:hAnsi="Times New Roman" w:cs="Arial"/>
                <w:b/>
                <w:szCs w:val="20"/>
              </w:rPr>
              <w:t>7</w:t>
            </w:r>
          </w:p>
        </w:tc>
      </w:tr>
      <w:tr w:rsidR="00C023FE" w:rsidRPr="00FE50A6" w:rsidTr="001C5FDB">
        <w:tc>
          <w:tcPr>
            <w:tcW w:w="718" w:type="dxa"/>
          </w:tcPr>
          <w:p w:rsidR="00C023FE" w:rsidRPr="00CB446F" w:rsidRDefault="00C023FE" w:rsidP="00C023FE">
            <w:pPr>
              <w:spacing w:line="276" w:lineRule="auto"/>
              <w:rPr>
                <w:rFonts w:ascii="Arial" w:hAnsi="Arial" w:cs="Arial"/>
                <w:b/>
                <w:sz w:val="20"/>
                <w:szCs w:val="20"/>
              </w:rPr>
            </w:pPr>
            <w:r w:rsidRPr="00CB446F">
              <w:rPr>
                <w:rFonts w:ascii="Arial" w:hAnsi="Arial" w:cs="Arial"/>
                <w:b/>
                <w:sz w:val="20"/>
                <w:szCs w:val="20"/>
              </w:rPr>
              <w:t>1</w:t>
            </w:r>
          </w:p>
        </w:tc>
        <w:tc>
          <w:tcPr>
            <w:tcW w:w="4049" w:type="dxa"/>
          </w:tcPr>
          <w:p w:rsidR="008E3CCD" w:rsidRPr="0095027E" w:rsidRDefault="008E3CCD" w:rsidP="008E3CCD">
            <w:pPr>
              <w:autoSpaceDE w:val="0"/>
              <w:autoSpaceDN w:val="0"/>
              <w:adjustRightInd w:val="0"/>
              <w:rPr>
                <w:rFonts w:ascii="Arial" w:hAnsi="Arial" w:cs="Arial"/>
                <w:b/>
                <w:bCs/>
                <w:sz w:val="20"/>
                <w:szCs w:val="20"/>
              </w:rPr>
            </w:pPr>
            <w:r w:rsidRPr="0095027E">
              <w:rPr>
                <w:rFonts w:ascii="Arial" w:hAnsi="Arial" w:cs="Arial"/>
                <w:b/>
                <w:bCs/>
                <w:sz w:val="20"/>
                <w:szCs w:val="20"/>
              </w:rPr>
              <w:t>Central Control Unit</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Supply of control unit for Digital wired conference system with following features: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Microphone units can be connected in two lines or in a ring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Control Unit support </w:t>
            </w:r>
            <w:proofErr w:type="spellStart"/>
            <w:r w:rsidRPr="00FD2270">
              <w:rPr>
                <w:rFonts w:asciiTheme="majorHAnsi" w:hAnsiTheme="majorHAnsi" w:cs="Times New Roman"/>
                <w:color w:val="000000"/>
                <w:lang w:val="en-IN"/>
              </w:rPr>
              <w:t>upto</w:t>
            </w:r>
            <w:proofErr w:type="spellEnd"/>
            <w:r w:rsidRPr="00FD2270">
              <w:rPr>
                <w:rFonts w:asciiTheme="majorHAnsi" w:hAnsiTheme="majorHAnsi" w:cs="Times New Roman"/>
                <w:color w:val="000000"/>
                <w:lang w:val="en-IN"/>
              </w:rPr>
              <w:t xml:space="preserve"> 100 units without any external power Supply</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Power supply via external power supply unit (included with delivery)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High-quality housing made of brushed aluminium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Glass panel for operation and to display individual menus and a status line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Rotary encoder to select and set menus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Illuminated corona to display standby or operating mode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Insertion for SD card and REC button to record audio signals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Control and configuration of the microphone units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Plug-in type inputs and outputs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RS232 interface for control and configuration of the system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Reset to restore the factory settings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NOM function – max. Number of open Microphones, up to 8 microphone units can be allocated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simultaneously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Automatic audio channel allocation of the microphone units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Fixed audio channel per chairman unit (max. 8)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Operating modes: Normal – each participant can turn the microphone on or off, Voice activation – the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lastRenderedPageBreak/>
              <w:t xml:space="preserve">microphone is activated when someone speaks into </w:t>
            </w:r>
            <w:proofErr w:type="gramStart"/>
            <w:r w:rsidRPr="00FD2270">
              <w:rPr>
                <w:rFonts w:asciiTheme="majorHAnsi" w:hAnsiTheme="majorHAnsi" w:cs="Times New Roman"/>
                <w:color w:val="000000"/>
                <w:lang w:val="en-IN"/>
              </w:rPr>
              <w:t>it ,</w:t>
            </w:r>
            <w:proofErr w:type="gramEnd"/>
            <w:r w:rsidRPr="00FD2270">
              <w:rPr>
                <w:rFonts w:asciiTheme="majorHAnsi" w:hAnsiTheme="majorHAnsi" w:cs="Times New Roman"/>
                <w:color w:val="000000"/>
                <w:lang w:val="en-IN"/>
              </w:rPr>
              <w:t xml:space="preserve"> </w:t>
            </w:r>
            <w:proofErr w:type="spellStart"/>
            <w:r w:rsidRPr="00FD2270">
              <w:rPr>
                <w:rFonts w:asciiTheme="majorHAnsi" w:hAnsiTheme="majorHAnsi" w:cs="Times New Roman"/>
                <w:color w:val="000000"/>
                <w:lang w:val="en-IN"/>
              </w:rPr>
              <w:t>FiFo</w:t>
            </w:r>
            <w:proofErr w:type="spellEnd"/>
            <w:r w:rsidRPr="00FD2270">
              <w:rPr>
                <w:rFonts w:asciiTheme="majorHAnsi" w:hAnsiTheme="majorHAnsi" w:cs="Times New Roman"/>
                <w:color w:val="000000"/>
                <w:lang w:val="en-IN"/>
              </w:rPr>
              <w:t xml:space="preserve"> – when the number of open microphones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is exceeded, the microphone which was activated first, will be deactivated.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Plug-in connections on the rear: 1x bal. audio master output via 3-pin XLR, 1x </w:t>
            </w:r>
            <w:proofErr w:type="spellStart"/>
            <w:r w:rsidRPr="00FD2270">
              <w:rPr>
                <w:rFonts w:asciiTheme="majorHAnsi" w:hAnsiTheme="majorHAnsi" w:cs="Times New Roman"/>
                <w:color w:val="000000"/>
                <w:lang w:val="en-IN"/>
              </w:rPr>
              <w:t>unbal</w:t>
            </w:r>
            <w:proofErr w:type="spellEnd"/>
            <w:r w:rsidRPr="00FD2270">
              <w:rPr>
                <w:rFonts w:asciiTheme="majorHAnsi" w:hAnsiTheme="majorHAnsi" w:cs="Times New Roman"/>
                <w:color w:val="000000"/>
                <w:lang w:val="en-IN"/>
              </w:rPr>
              <w:t xml:space="preserve">. audio master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output via RCA phono, 1x </w:t>
            </w:r>
            <w:proofErr w:type="spellStart"/>
            <w:r w:rsidRPr="00FD2270">
              <w:rPr>
                <w:rFonts w:asciiTheme="majorHAnsi" w:hAnsiTheme="majorHAnsi" w:cs="Times New Roman"/>
                <w:color w:val="000000"/>
                <w:lang w:val="en-IN"/>
              </w:rPr>
              <w:t>unbal</w:t>
            </w:r>
            <w:proofErr w:type="spellEnd"/>
            <w:r w:rsidRPr="00FD2270">
              <w:rPr>
                <w:rFonts w:asciiTheme="majorHAnsi" w:hAnsiTheme="majorHAnsi" w:cs="Times New Roman"/>
                <w:color w:val="000000"/>
                <w:lang w:val="en-IN"/>
              </w:rPr>
              <w:t xml:space="preserve">. audio input via RCA phono, 1x RS232 via 9-pin Sub-D, 2 x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microphone connections via RJ45; with CAT5e cables (S/UTP, AWG 26 or better) </w:t>
            </w:r>
          </w:p>
          <w:p w:rsidR="00C023FE" w:rsidRPr="0095027E" w:rsidRDefault="008E3CCD" w:rsidP="008E3CCD">
            <w:pPr>
              <w:rPr>
                <w:rFonts w:ascii="Arial" w:hAnsi="Arial" w:cs="Arial"/>
                <w:b/>
                <w:sz w:val="20"/>
                <w:szCs w:val="20"/>
              </w:rPr>
            </w:pPr>
            <w:r w:rsidRPr="00FD2270">
              <w:rPr>
                <w:rFonts w:asciiTheme="majorHAnsi" w:eastAsia="Times New Roman" w:hAnsiTheme="majorHAnsi" w:cs="Times New Roman"/>
                <w:lang w:val="en-IN"/>
              </w:rPr>
              <w:t>• Desktop housing</w:t>
            </w:r>
          </w:p>
        </w:tc>
        <w:tc>
          <w:tcPr>
            <w:tcW w:w="709" w:type="dxa"/>
          </w:tcPr>
          <w:p w:rsidR="00C023FE" w:rsidRDefault="00C023FE" w:rsidP="00C023FE">
            <w:pPr>
              <w:ind w:right="-108"/>
              <w:jc w:val="center"/>
              <w:rPr>
                <w:rFonts w:ascii="Arial" w:hAnsi="Arial" w:cs="Arial"/>
                <w:sz w:val="20"/>
                <w:szCs w:val="20"/>
              </w:rPr>
            </w:pPr>
          </w:p>
          <w:p w:rsidR="00C023FE" w:rsidRDefault="00C023FE" w:rsidP="00C023FE">
            <w:pPr>
              <w:ind w:right="-108"/>
              <w:jc w:val="center"/>
              <w:rPr>
                <w:rFonts w:ascii="Arial" w:hAnsi="Arial" w:cs="Arial"/>
                <w:sz w:val="20"/>
                <w:szCs w:val="20"/>
              </w:rPr>
            </w:pPr>
          </w:p>
          <w:p w:rsidR="00C023FE" w:rsidRPr="0095027E" w:rsidRDefault="00C023FE" w:rsidP="00C023FE">
            <w:pPr>
              <w:ind w:right="-108"/>
              <w:jc w:val="center"/>
              <w:rPr>
                <w:rFonts w:ascii="Arial" w:hAnsi="Arial" w:cs="Arial"/>
                <w:sz w:val="20"/>
                <w:szCs w:val="20"/>
              </w:rPr>
            </w:pPr>
            <w:r>
              <w:rPr>
                <w:rFonts w:ascii="Arial" w:hAnsi="Arial" w:cs="Arial"/>
                <w:sz w:val="20"/>
                <w:szCs w:val="20"/>
              </w:rPr>
              <w:t>01No.</w:t>
            </w:r>
          </w:p>
        </w:tc>
        <w:tc>
          <w:tcPr>
            <w:tcW w:w="851"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85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71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1304" w:type="dxa"/>
            <w:tcBorders>
              <w:left w:val="single" w:sz="4" w:space="0" w:color="auto"/>
            </w:tcBorders>
          </w:tcPr>
          <w:p w:rsidR="00C023FE" w:rsidRPr="00FE50A6" w:rsidRDefault="00C023FE" w:rsidP="00C023FE">
            <w:pPr>
              <w:jc w:val="center"/>
              <w:rPr>
                <w:rFonts w:ascii="Times New Roman" w:hAnsi="Times New Roman" w:cs="Arial"/>
                <w:b/>
                <w:szCs w:val="20"/>
              </w:rPr>
            </w:pPr>
          </w:p>
        </w:tc>
      </w:tr>
      <w:tr w:rsidR="00C023FE" w:rsidRPr="00FE50A6" w:rsidTr="001C5FDB">
        <w:tc>
          <w:tcPr>
            <w:tcW w:w="718" w:type="dxa"/>
          </w:tcPr>
          <w:p w:rsidR="00C023FE" w:rsidRPr="00CB446F" w:rsidRDefault="00C023FE" w:rsidP="00C023FE">
            <w:pPr>
              <w:spacing w:line="276" w:lineRule="auto"/>
              <w:rPr>
                <w:rFonts w:ascii="Arial" w:hAnsi="Arial" w:cs="Arial"/>
                <w:b/>
                <w:sz w:val="20"/>
                <w:szCs w:val="20"/>
              </w:rPr>
            </w:pPr>
            <w:r w:rsidRPr="00CB446F">
              <w:rPr>
                <w:rFonts w:ascii="Arial" w:hAnsi="Arial" w:cs="Arial"/>
                <w:b/>
                <w:sz w:val="20"/>
                <w:szCs w:val="20"/>
              </w:rPr>
              <w:lastRenderedPageBreak/>
              <w:t>2</w:t>
            </w:r>
          </w:p>
        </w:tc>
        <w:tc>
          <w:tcPr>
            <w:tcW w:w="4049" w:type="dxa"/>
          </w:tcPr>
          <w:p w:rsidR="008E3CCD" w:rsidRDefault="008E3CCD" w:rsidP="008E3CCD">
            <w:pPr>
              <w:autoSpaceDE w:val="0"/>
              <w:autoSpaceDN w:val="0"/>
              <w:adjustRightInd w:val="0"/>
              <w:rPr>
                <w:rFonts w:ascii="Arial" w:hAnsi="Arial" w:cs="Arial"/>
                <w:b/>
                <w:bCs/>
                <w:sz w:val="20"/>
                <w:szCs w:val="20"/>
              </w:rPr>
            </w:pPr>
            <w:r>
              <w:rPr>
                <w:rFonts w:ascii="Arial" w:hAnsi="Arial" w:cs="Arial"/>
                <w:b/>
                <w:bCs/>
                <w:sz w:val="20"/>
                <w:szCs w:val="20"/>
              </w:rPr>
              <w:t>Chairman Unit</w:t>
            </w:r>
          </w:p>
          <w:p w:rsidR="008E3CCD" w:rsidRPr="008F2936" w:rsidRDefault="008E3CCD" w:rsidP="008E3CCD">
            <w:pPr>
              <w:autoSpaceDE w:val="0"/>
              <w:autoSpaceDN w:val="0"/>
              <w:adjustRightInd w:val="0"/>
              <w:rPr>
                <w:rFonts w:ascii="Arial" w:hAnsi="Arial" w:cs="Arial"/>
                <w:b/>
                <w:bCs/>
                <w:sz w:val="20"/>
                <w:szCs w:val="20"/>
              </w:rPr>
            </w:pPr>
            <w:r w:rsidRPr="00FD2270">
              <w:rPr>
                <w:rFonts w:asciiTheme="majorHAnsi" w:hAnsiTheme="majorHAnsi" w:cs="Times New Roman"/>
                <w:b/>
                <w:bCs/>
                <w:color w:val="000000"/>
                <w:lang w:val="en-IN"/>
              </w:rPr>
              <w:t xml:space="preserve">Supply of Chairman microphone for Digital wired conference system as per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Supply of Chairman unit for Digital wired conference system with following features: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Coated plastic housing with metal bottom plate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Inserts made of optically hardened acrylic glass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5-pin XLR connection with hidden lock for removable Classis gooseneck microphone in different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lengths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w:t>
            </w:r>
            <w:proofErr w:type="spellStart"/>
            <w:r w:rsidRPr="00FD2270">
              <w:rPr>
                <w:rFonts w:asciiTheme="majorHAnsi" w:hAnsiTheme="majorHAnsi" w:cs="Times New Roman"/>
                <w:color w:val="000000"/>
                <w:lang w:val="en-IN"/>
              </w:rPr>
              <w:t>Illluminated</w:t>
            </w:r>
            <w:proofErr w:type="spellEnd"/>
            <w:r w:rsidRPr="00FD2270">
              <w:rPr>
                <w:rFonts w:asciiTheme="majorHAnsi" w:hAnsiTheme="majorHAnsi" w:cs="Times New Roman"/>
                <w:color w:val="000000"/>
                <w:lang w:val="en-IN"/>
              </w:rPr>
              <w:t xml:space="preserve"> LED on the gooseneck microphone displays ready-to-speak status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Microphone button to turn the microphone on or off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Three-coloured backlit silicone microphone button for microphone unit ON, microphone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ON and microphone OFF.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Clear button to clear/deactivate all active delegate microphone units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Configurable function button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Voice-controlled activation of the microphone possible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Integrated loudspeaker with voice equalization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lastRenderedPageBreak/>
              <w:t xml:space="preserve">• Loudspeaker is automatically turned off when microphone is turned on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Headphone output (3.5 mm stereo jack) with control to select volume and channel (original and 1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AUX-IN e.g. foreign language channel)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Two RJ45 sockets to connect to the control unit or to another microphone unit/system unit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Automatic power off when the control unit is turned off </w:t>
            </w:r>
          </w:p>
          <w:p w:rsidR="00C023FE" w:rsidRPr="0095027E" w:rsidRDefault="008E3CCD" w:rsidP="008E3CCD">
            <w:pPr>
              <w:autoSpaceDE w:val="0"/>
              <w:autoSpaceDN w:val="0"/>
              <w:adjustRightInd w:val="0"/>
              <w:rPr>
                <w:rFonts w:ascii="Arial" w:hAnsi="Arial" w:cs="Arial"/>
                <w:sz w:val="20"/>
                <w:szCs w:val="20"/>
              </w:rPr>
            </w:pPr>
            <w:r w:rsidRPr="00FD2270">
              <w:rPr>
                <w:rFonts w:asciiTheme="majorHAnsi" w:hAnsiTheme="majorHAnsi" w:cs="Times New Roman"/>
                <w:color w:val="000000"/>
                <w:lang w:val="en-IN"/>
              </w:rPr>
              <w:t xml:space="preserve">• Two holes on the bottom plate for permanent attachment to a table (theft protection) </w:t>
            </w:r>
          </w:p>
        </w:tc>
        <w:tc>
          <w:tcPr>
            <w:tcW w:w="709" w:type="dxa"/>
          </w:tcPr>
          <w:p w:rsidR="00C023FE" w:rsidRDefault="00C023FE" w:rsidP="00C023FE">
            <w:pPr>
              <w:ind w:right="-108"/>
              <w:jc w:val="center"/>
              <w:rPr>
                <w:rFonts w:ascii="Arial" w:hAnsi="Arial" w:cs="Arial"/>
                <w:sz w:val="20"/>
                <w:szCs w:val="20"/>
              </w:rPr>
            </w:pPr>
          </w:p>
          <w:p w:rsidR="00C023FE" w:rsidRDefault="00C023FE" w:rsidP="00C023FE">
            <w:pPr>
              <w:ind w:right="-108"/>
              <w:jc w:val="center"/>
              <w:rPr>
                <w:rFonts w:ascii="Arial" w:hAnsi="Arial" w:cs="Arial"/>
                <w:sz w:val="20"/>
                <w:szCs w:val="20"/>
              </w:rPr>
            </w:pPr>
          </w:p>
          <w:p w:rsidR="00C023FE" w:rsidRPr="0095027E" w:rsidRDefault="00C023FE" w:rsidP="00C023FE">
            <w:pPr>
              <w:ind w:right="-108"/>
              <w:jc w:val="center"/>
              <w:rPr>
                <w:rFonts w:ascii="Arial" w:hAnsi="Arial" w:cs="Arial"/>
                <w:sz w:val="20"/>
                <w:szCs w:val="20"/>
              </w:rPr>
            </w:pPr>
            <w:r w:rsidRPr="0095027E">
              <w:rPr>
                <w:rFonts w:ascii="Arial" w:hAnsi="Arial" w:cs="Arial"/>
                <w:sz w:val="20"/>
                <w:szCs w:val="20"/>
              </w:rPr>
              <w:t>01N</w:t>
            </w:r>
            <w:r>
              <w:rPr>
                <w:rFonts w:ascii="Arial" w:hAnsi="Arial" w:cs="Arial"/>
                <w:sz w:val="20"/>
                <w:szCs w:val="20"/>
              </w:rPr>
              <w:t>o.</w:t>
            </w:r>
          </w:p>
        </w:tc>
        <w:tc>
          <w:tcPr>
            <w:tcW w:w="851"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85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71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1304" w:type="dxa"/>
            <w:tcBorders>
              <w:left w:val="single" w:sz="4" w:space="0" w:color="auto"/>
            </w:tcBorders>
          </w:tcPr>
          <w:p w:rsidR="00C023FE" w:rsidRPr="00FE50A6" w:rsidRDefault="00C023FE" w:rsidP="00C023FE">
            <w:pPr>
              <w:jc w:val="center"/>
              <w:rPr>
                <w:rFonts w:ascii="Times New Roman" w:hAnsi="Times New Roman" w:cs="Arial"/>
                <w:b/>
                <w:szCs w:val="20"/>
              </w:rPr>
            </w:pPr>
          </w:p>
        </w:tc>
      </w:tr>
      <w:tr w:rsidR="00C023FE" w:rsidRPr="00FE50A6" w:rsidTr="001C5FDB">
        <w:tc>
          <w:tcPr>
            <w:tcW w:w="718" w:type="dxa"/>
          </w:tcPr>
          <w:p w:rsidR="00C023FE" w:rsidRPr="00CB446F" w:rsidRDefault="00C023FE" w:rsidP="00C023FE">
            <w:pPr>
              <w:spacing w:line="276" w:lineRule="auto"/>
              <w:rPr>
                <w:rFonts w:ascii="Arial" w:hAnsi="Arial" w:cs="Arial"/>
                <w:b/>
                <w:sz w:val="20"/>
                <w:szCs w:val="20"/>
              </w:rPr>
            </w:pPr>
            <w:r w:rsidRPr="00CB446F">
              <w:rPr>
                <w:rFonts w:ascii="Arial" w:hAnsi="Arial" w:cs="Arial"/>
                <w:b/>
                <w:sz w:val="20"/>
                <w:szCs w:val="20"/>
              </w:rPr>
              <w:lastRenderedPageBreak/>
              <w:t>3</w:t>
            </w:r>
          </w:p>
        </w:tc>
        <w:tc>
          <w:tcPr>
            <w:tcW w:w="4049" w:type="dxa"/>
          </w:tcPr>
          <w:p w:rsidR="008E3CCD" w:rsidRPr="0095027E" w:rsidRDefault="008E3CCD" w:rsidP="008E3CCD">
            <w:pPr>
              <w:autoSpaceDE w:val="0"/>
              <w:autoSpaceDN w:val="0"/>
              <w:adjustRightInd w:val="0"/>
              <w:rPr>
                <w:rFonts w:ascii="Arial" w:hAnsi="Arial" w:cs="Arial"/>
                <w:b/>
                <w:bCs/>
                <w:sz w:val="20"/>
                <w:szCs w:val="20"/>
              </w:rPr>
            </w:pPr>
            <w:r w:rsidRPr="0095027E">
              <w:rPr>
                <w:rFonts w:ascii="Arial" w:hAnsi="Arial" w:cs="Arial"/>
                <w:b/>
                <w:bCs/>
                <w:sz w:val="20"/>
                <w:szCs w:val="20"/>
              </w:rPr>
              <w:t>Delegate Unit</w:t>
            </w:r>
          </w:p>
          <w:p w:rsidR="008E3CCD" w:rsidRPr="00FD2270" w:rsidRDefault="008E3CCD" w:rsidP="008E3CCD">
            <w:pPr>
              <w:rPr>
                <w:rFonts w:asciiTheme="majorHAnsi" w:hAnsiTheme="majorHAnsi" w:cs="Times New Roman"/>
                <w:color w:val="000000"/>
                <w:lang w:val="en-IN"/>
              </w:rPr>
            </w:pPr>
            <w:r w:rsidRPr="0095027E">
              <w:rPr>
                <w:rFonts w:ascii="Arial" w:eastAsia="Arial" w:hAnsi="Arial" w:cs="Arial"/>
                <w:sz w:val="20"/>
                <w:szCs w:val="20"/>
              </w:rPr>
              <w:t xml:space="preserve">SITC </w:t>
            </w:r>
            <w:proofErr w:type="gramStart"/>
            <w:r w:rsidRPr="0095027E">
              <w:rPr>
                <w:rFonts w:ascii="Arial" w:eastAsia="Arial" w:hAnsi="Arial" w:cs="Arial"/>
                <w:sz w:val="20"/>
                <w:szCs w:val="20"/>
              </w:rPr>
              <w:t xml:space="preserve">of </w:t>
            </w:r>
            <w:r w:rsidRPr="00FD2270">
              <w:rPr>
                <w:rFonts w:asciiTheme="majorHAnsi" w:hAnsiTheme="majorHAnsi" w:cs="Times New Roman"/>
                <w:color w:val="000000"/>
                <w:lang w:val="en-IN"/>
              </w:rPr>
              <w:t xml:space="preserve"> delegate</w:t>
            </w:r>
            <w:proofErr w:type="gramEnd"/>
            <w:r w:rsidRPr="00FD2270">
              <w:rPr>
                <w:rFonts w:asciiTheme="majorHAnsi" w:hAnsiTheme="majorHAnsi" w:cs="Times New Roman"/>
                <w:color w:val="000000"/>
                <w:lang w:val="en-IN"/>
              </w:rPr>
              <w:t xml:space="preserve"> unit for Digital wired conference system with following features: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Coated plastic housing with metal bottom plate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Inserts made of optically hardened acrylic glass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5-pin XLR connection with hidden lock for removable Classis gooseneck microphone in different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lengths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Illuminated LED on the gooseneck microphone displays ready-to-speak status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Microphone button to turn the microphone on or off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Three-coloured backlit silicone microphone button for microphone unit ON, microphone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ON and request-to-speak entered, microphone still OFF.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Voice-controlled activation of the microphone possible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Integrated loudspeaker with voice equalisation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Loudspeaker is automatically turned off when microphone is turned on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Headphone output (3.5 mm stereo jack) with control to select volume and channel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lastRenderedPageBreak/>
              <w:t xml:space="preserve">• Two RJ45 sockets to connect to the control unit or to another microphone unit/system unit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Automatic power off when the control unit is turned off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Two holes on the bottom plate for permanent attachment to a table (theft protection)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 Configuration as semi chairman microphone unit or press unit via control unit </w:t>
            </w:r>
          </w:p>
          <w:p w:rsidR="00C023FE" w:rsidRPr="0095027E" w:rsidRDefault="00C023FE" w:rsidP="00FE03F3">
            <w:pPr>
              <w:autoSpaceDE w:val="0"/>
              <w:autoSpaceDN w:val="0"/>
              <w:adjustRightInd w:val="0"/>
              <w:rPr>
                <w:rFonts w:ascii="Arial" w:hAnsi="Arial" w:cs="Arial"/>
                <w:sz w:val="20"/>
                <w:szCs w:val="20"/>
              </w:rPr>
            </w:pPr>
          </w:p>
        </w:tc>
        <w:tc>
          <w:tcPr>
            <w:tcW w:w="709" w:type="dxa"/>
          </w:tcPr>
          <w:p w:rsidR="00C023FE" w:rsidRDefault="00C023FE" w:rsidP="00C023FE">
            <w:pPr>
              <w:ind w:right="-108"/>
              <w:jc w:val="center"/>
              <w:rPr>
                <w:rFonts w:ascii="Arial" w:hAnsi="Arial" w:cs="Arial"/>
                <w:sz w:val="20"/>
                <w:szCs w:val="20"/>
              </w:rPr>
            </w:pPr>
          </w:p>
          <w:p w:rsidR="00C023FE" w:rsidRDefault="00C023FE" w:rsidP="00C023FE">
            <w:pPr>
              <w:ind w:right="-108"/>
              <w:jc w:val="center"/>
              <w:rPr>
                <w:rFonts w:ascii="Arial" w:hAnsi="Arial" w:cs="Arial"/>
                <w:sz w:val="20"/>
                <w:szCs w:val="20"/>
              </w:rPr>
            </w:pPr>
          </w:p>
          <w:p w:rsidR="00C023FE" w:rsidRPr="0095027E" w:rsidRDefault="00C023FE" w:rsidP="00C023FE">
            <w:pPr>
              <w:ind w:right="-108"/>
              <w:jc w:val="center"/>
              <w:rPr>
                <w:rFonts w:ascii="Arial" w:hAnsi="Arial" w:cs="Arial"/>
                <w:sz w:val="20"/>
                <w:szCs w:val="20"/>
              </w:rPr>
            </w:pPr>
            <w:r w:rsidRPr="0095027E">
              <w:rPr>
                <w:rFonts w:ascii="Arial" w:hAnsi="Arial" w:cs="Arial"/>
                <w:sz w:val="20"/>
                <w:szCs w:val="20"/>
              </w:rPr>
              <w:t>2</w:t>
            </w:r>
            <w:r>
              <w:rPr>
                <w:rFonts w:ascii="Arial" w:hAnsi="Arial" w:cs="Arial"/>
                <w:sz w:val="20"/>
                <w:szCs w:val="20"/>
              </w:rPr>
              <w:t>4</w:t>
            </w:r>
            <w:r w:rsidRPr="0095027E">
              <w:rPr>
                <w:rFonts w:ascii="Arial" w:hAnsi="Arial" w:cs="Arial"/>
                <w:sz w:val="20"/>
                <w:szCs w:val="20"/>
              </w:rPr>
              <w:t xml:space="preserve"> Nos.</w:t>
            </w:r>
          </w:p>
        </w:tc>
        <w:tc>
          <w:tcPr>
            <w:tcW w:w="851"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85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71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1304" w:type="dxa"/>
            <w:tcBorders>
              <w:left w:val="single" w:sz="4" w:space="0" w:color="auto"/>
            </w:tcBorders>
          </w:tcPr>
          <w:p w:rsidR="00C023FE" w:rsidRPr="00FE50A6" w:rsidRDefault="00C023FE" w:rsidP="00C023FE">
            <w:pPr>
              <w:jc w:val="center"/>
              <w:rPr>
                <w:rFonts w:ascii="Times New Roman" w:hAnsi="Times New Roman" w:cs="Arial"/>
                <w:b/>
                <w:szCs w:val="20"/>
              </w:rPr>
            </w:pPr>
          </w:p>
        </w:tc>
      </w:tr>
      <w:tr w:rsidR="00FE03F3" w:rsidRPr="00FE50A6" w:rsidTr="001C5FDB">
        <w:tc>
          <w:tcPr>
            <w:tcW w:w="718" w:type="dxa"/>
          </w:tcPr>
          <w:p w:rsidR="00FE03F3" w:rsidRPr="00CB446F" w:rsidRDefault="001959F4" w:rsidP="00C023FE">
            <w:pPr>
              <w:rPr>
                <w:rFonts w:ascii="Arial" w:hAnsi="Arial" w:cs="Arial"/>
                <w:b/>
                <w:sz w:val="20"/>
                <w:szCs w:val="20"/>
              </w:rPr>
            </w:pPr>
            <w:r>
              <w:rPr>
                <w:rFonts w:ascii="Arial" w:hAnsi="Arial" w:cs="Arial"/>
                <w:b/>
                <w:sz w:val="20"/>
                <w:szCs w:val="20"/>
              </w:rPr>
              <w:lastRenderedPageBreak/>
              <w:t>4</w:t>
            </w:r>
          </w:p>
        </w:tc>
        <w:tc>
          <w:tcPr>
            <w:tcW w:w="4049" w:type="dxa"/>
          </w:tcPr>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Supply of Gooseneck microphone illuminated ring for Digital wired conference system with following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features: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Transducer type . . . . . . . . . . . . </w:t>
            </w:r>
            <w:proofErr w:type="gramStart"/>
            <w:r w:rsidRPr="00FD2270">
              <w:rPr>
                <w:rFonts w:asciiTheme="majorHAnsi" w:hAnsiTheme="majorHAnsi" w:cs="Times New Roman"/>
                <w:color w:val="000000"/>
                <w:lang w:val="en-IN"/>
              </w:rPr>
              <w:t>. . . .</w:t>
            </w:r>
            <w:proofErr w:type="gramEnd"/>
            <w:r w:rsidRPr="00FD2270">
              <w:rPr>
                <w:rFonts w:asciiTheme="majorHAnsi" w:hAnsiTheme="majorHAnsi" w:cs="Times New Roman"/>
                <w:color w:val="000000"/>
                <w:lang w:val="en-IN"/>
              </w:rPr>
              <w:t xml:space="preserve"> Condenser (electret)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Operating principle. . . . . . . . . </w:t>
            </w:r>
            <w:proofErr w:type="gramStart"/>
            <w:r w:rsidRPr="00FD2270">
              <w:rPr>
                <w:rFonts w:asciiTheme="majorHAnsi" w:hAnsiTheme="majorHAnsi" w:cs="Times New Roman"/>
                <w:color w:val="000000"/>
                <w:lang w:val="en-IN"/>
              </w:rPr>
              <w:t>. . . .</w:t>
            </w:r>
            <w:proofErr w:type="gramEnd"/>
            <w:r w:rsidRPr="00FD2270">
              <w:rPr>
                <w:rFonts w:asciiTheme="majorHAnsi" w:hAnsiTheme="majorHAnsi" w:cs="Times New Roman"/>
                <w:color w:val="000000"/>
                <w:lang w:val="en-IN"/>
              </w:rPr>
              <w:t xml:space="preserve"> . Pressure gradient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Microphone connection . . . . . . </w:t>
            </w:r>
            <w:proofErr w:type="gramStart"/>
            <w:r w:rsidRPr="00FD2270">
              <w:rPr>
                <w:rFonts w:asciiTheme="majorHAnsi" w:hAnsiTheme="majorHAnsi" w:cs="Times New Roman"/>
                <w:color w:val="000000"/>
                <w:lang w:val="en-IN"/>
              </w:rPr>
              <w:t>. . . .</w:t>
            </w:r>
            <w:proofErr w:type="gramEnd"/>
            <w:r w:rsidRPr="00FD2270">
              <w:rPr>
                <w:rFonts w:asciiTheme="majorHAnsi" w:hAnsiTheme="majorHAnsi" w:cs="Times New Roman"/>
                <w:color w:val="000000"/>
                <w:lang w:val="en-IN"/>
              </w:rPr>
              <w:t xml:space="preserve"> 5-pin XLR (male) </w:t>
            </w:r>
          </w:p>
          <w:p w:rsidR="008E3CCD" w:rsidRPr="00FD2270" w:rsidRDefault="008E3CCD" w:rsidP="008E3CCD">
            <w:pPr>
              <w:autoSpaceDE w:val="0"/>
              <w:autoSpaceDN w:val="0"/>
              <w:rPr>
                <w:rFonts w:asciiTheme="majorHAnsi" w:hAnsiTheme="majorHAnsi" w:cs="Times New Roman"/>
                <w:color w:val="000000"/>
                <w:lang w:val="en-IN"/>
              </w:rPr>
            </w:pPr>
            <w:r w:rsidRPr="00FD2270">
              <w:rPr>
                <w:rFonts w:asciiTheme="majorHAnsi" w:hAnsiTheme="majorHAnsi" w:cs="Times New Roman"/>
                <w:color w:val="000000"/>
                <w:lang w:val="en-IN"/>
              </w:rPr>
              <w:t xml:space="preserve">Gooseneck diameter . . . . . . . . . . . . 6 mm approx. </w:t>
            </w:r>
          </w:p>
          <w:p w:rsidR="00FE03F3" w:rsidRPr="0095027E" w:rsidRDefault="008E3CCD" w:rsidP="008E3CCD">
            <w:pPr>
              <w:autoSpaceDE w:val="0"/>
              <w:autoSpaceDN w:val="0"/>
              <w:adjustRightInd w:val="0"/>
              <w:rPr>
                <w:rFonts w:ascii="Arial" w:hAnsi="Arial" w:cs="Arial"/>
                <w:b/>
                <w:bCs/>
                <w:sz w:val="20"/>
                <w:szCs w:val="20"/>
              </w:rPr>
            </w:pPr>
            <w:r w:rsidRPr="00FD2270">
              <w:rPr>
                <w:rFonts w:asciiTheme="majorHAnsi" w:eastAsia="Times New Roman" w:hAnsiTheme="majorHAnsi" w:cs="Times New Roman"/>
                <w:lang w:val="en-IN"/>
              </w:rPr>
              <w:t xml:space="preserve">Total length . . . . . . . . . . . . . . . </w:t>
            </w:r>
            <w:proofErr w:type="gramStart"/>
            <w:r w:rsidRPr="00FD2270">
              <w:rPr>
                <w:rFonts w:asciiTheme="majorHAnsi" w:eastAsia="Times New Roman" w:hAnsiTheme="majorHAnsi" w:cs="Times New Roman"/>
                <w:lang w:val="en-IN"/>
              </w:rPr>
              <w:t>. . . .</w:t>
            </w:r>
            <w:proofErr w:type="gramEnd"/>
            <w:r w:rsidRPr="00FD2270">
              <w:rPr>
                <w:rFonts w:asciiTheme="majorHAnsi" w:eastAsia="Times New Roman" w:hAnsiTheme="majorHAnsi" w:cs="Times New Roman"/>
                <w:lang w:val="en-IN"/>
              </w:rPr>
              <w:t xml:space="preserve"> 470 mm </w:t>
            </w:r>
            <w:r>
              <w:rPr>
                <w:rFonts w:asciiTheme="majorHAnsi" w:eastAsia="Times New Roman" w:hAnsiTheme="majorHAnsi" w:cs="Times New Roman"/>
                <w:lang w:val="en-IN"/>
              </w:rPr>
              <w:t>approx.</w:t>
            </w:r>
          </w:p>
        </w:tc>
        <w:tc>
          <w:tcPr>
            <w:tcW w:w="709" w:type="dxa"/>
          </w:tcPr>
          <w:p w:rsidR="00FE03F3" w:rsidRDefault="00FE03F3" w:rsidP="00C023FE">
            <w:pPr>
              <w:ind w:right="-108"/>
              <w:jc w:val="center"/>
              <w:rPr>
                <w:rFonts w:ascii="Arial" w:hAnsi="Arial" w:cs="Arial"/>
                <w:sz w:val="20"/>
                <w:szCs w:val="20"/>
              </w:rPr>
            </w:pPr>
          </w:p>
        </w:tc>
        <w:tc>
          <w:tcPr>
            <w:tcW w:w="851" w:type="dxa"/>
            <w:tcBorders>
              <w:left w:val="single" w:sz="4" w:space="0" w:color="auto"/>
              <w:right w:val="single" w:sz="4" w:space="0" w:color="auto"/>
            </w:tcBorders>
          </w:tcPr>
          <w:p w:rsidR="00FE03F3" w:rsidRPr="00FE50A6" w:rsidRDefault="00FE03F3" w:rsidP="00C023FE">
            <w:pPr>
              <w:jc w:val="center"/>
              <w:rPr>
                <w:rFonts w:ascii="Times New Roman" w:hAnsi="Times New Roman" w:cs="Arial"/>
                <w:b/>
                <w:szCs w:val="20"/>
              </w:rPr>
            </w:pPr>
          </w:p>
        </w:tc>
        <w:tc>
          <w:tcPr>
            <w:tcW w:w="850" w:type="dxa"/>
            <w:tcBorders>
              <w:left w:val="single" w:sz="4" w:space="0" w:color="auto"/>
              <w:right w:val="single" w:sz="4" w:space="0" w:color="auto"/>
            </w:tcBorders>
          </w:tcPr>
          <w:p w:rsidR="00FE03F3" w:rsidRPr="00FE50A6" w:rsidRDefault="00FE03F3" w:rsidP="00C023FE">
            <w:pPr>
              <w:jc w:val="center"/>
              <w:rPr>
                <w:rFonts w:ascii="Times New Roman" w:hAnsi="Times New Roman" w:cs="Arial"/>
                <w:b/>
                <w:szCs w:val="20"/>
              </w:rPr>
            </w:pPr>
          </w:p>
        </w:tc>
        <w:tc>
          <w:tcPr>
            <w:tcW w:w="710" w:type="dxa"/>
            <w:tcBorders>
              <w:left w:val="single" w:sz="4" w:space="0" w:color="auto"/>
              <w:right w:val="single" w:sz="4" w:space="0" w:color="auto"/>
            </w:tcBorders>
          </w:tcPr>
          <w:p w:rsidR="00FE03F3" w:rsidRPr="00FE50A6" w:rsidRDefault="00FE03F3" w:rsidP="00C023FE">
            <w:pPr>
              <w:jc w:val="center"/>
              <w:rPr>
                <w:rFonts w:ascii="Times New Roman" w:hAnsi="Times New Roman" w:cs="Arial"/>
                <w:b/>
                <w:szCs w:val="20"/>
              </w:rPr>
            </w:pPr>
          </w:p>
        </w:tc>
        <w:tc>
          <w:tcPr>
            <w:tcW w:w="1304" w:type="dxa"/>
            <w:tcBorders>
              <w:left w:val="single" w:sz="4" w:space="0" w:color="auto"/>
            </w:tcBorders>
          </w:tcPr>
          <w:p w:rsidR="00FE03F3" w:rsidRPr="00FE50A6" w:rsidRDefault="00FE03F3" w:rsidP="00C023FE">
            <w:pPr>
              <w:jc w:val="center"/>
              <w:rPr>
                <w:rFonts w:ascii="Times New Roman" w:hAnsi="Times New Roman" w:cs="Arial"/>
                <w:b/>
                <w:szCs w:val="20"/>
              </w:rPr>
            </w:pPr>
          </w:p>
        </w:tc>
      </w:tr>
      <w:tr w:rsidR="00FE03F3" w:rsidRPr="00FE50A6" w:rsidTr="001C5FDB">
        <w:trPr>
          <w:trHeight w:val="1326"/>
        </w:trPr>
        <w:tc>
          <w:tcPr>
            <w:tcW w:w="718" w:type="dxa"/>
          </w:tcPr>
          <w:p w:rsidR="00FE03F3" w:rsidRPr="00CB446F" w:rsidRDefault="001959F4" w:rsidP="00C023FE">
            <w:pPr>
              <w:rPr>
                <w:rFonts w:ascii="Arial" w:hAnsi="Arial" w:cs="Arial"/>
                <w:b/>
                <w:sz w:val="20"/>
                <w:szCs w:val="20"/>
              </w:rPr>
            </w:pPr>
            <w:r>
              <w:rPr>
                <w:rFonts w:ascii="Arial" w:hAnsi="Arial" w:cs="Arial"/>
                <w:b/>
                <w:sz w:val="20"/>
                <w:szCs w:val="20"/>
              </w:rPr>
              <w:t>5</w:t>
            </w:r>
          </w:p>
        </w:tc>
        <w:tc>
          <w:tcPr>
            <w:tcW w:w="4049" w:type="dxa"/>
          </w:tcPr>
          <w:p w:rsidR="00FE03F3" w:rsidRPr="00FE03F3" w:rsidRDefault="00FE03F3" w:rsidP="00FE03F3">
            <w:pPr>
              <w:autoSpaceDE w:val="0"/>
              <w:autoSpaceDN w:val="0"/>
              <w:rPr>
                <w:rFonts w:asciiTheme="majorHAnsi" w:hAnsiTheme="majorHAnsi" w:cs="Times New Roman"/>
                <w:color w:val="000000"/>
                <w:lang w:val="en-IN"/>
              </w:rPr>
            </w:pPr>
            <w:r w:rsidRPr="00FE03F3">
              <w:rPr>
                <w:rFonts w:asciiTheme="majorHAnsi" w:hAnsiTheme="majorHAnsi" w:cs="Times New Roman"/>
                <w:bCs/>
                <w:color w:val="000000"/>
                <w:lang w:val="en-IN"/>
              </w:rPr>
              <w:t xml:space="preserve">Supply of system cable CAT6 of 2mtr length with RJ45 connector as per </w:t>
            </w:r>
          </w:p>
          <w:p w:rsidR="00FE03F3" w:rsidRPr="00FE03F3" w:rsidRDefault="00FE03F3" w:rsidP="00FE03F3">
            <w:pPr>
              <w:autoSpaceDE w:val="0"/>
              <w:autoSpaceDN w:val="0"/>
              <w:rPr>
                <w:rFonts w:asciiTheme="majorHAnsi" w:hAnsiTheme="majorHAnsi" w:cs="Times New Roman"/>
                <w:color w:val="000000"/>
                <w:lang w:val="en-IN"/>
              </w:rPr>
            </w:pPr>
            <w:r w:rsidRPr="00FE03F3">
              <w:rPr>
                <w:rFonts w:asciiTheme="majorHAnsi" w:eastAsia="Times New Roman" w:hAnsiTheme="majorHAnsi" w:cs="Times New Roman"/>
                <w:lang w:val="en-IN"/>
              </w:rPr>
              <w:t xml:space="preserve">Supply of Connecting patch cord of minimum length 2 </w:t>
            </w:r>
            <w:proofErr w:type="spellStart"/>
            <w:r w:rsidRPr="00FE03F3">
              <w:rPr>
                <w:rFonts w:asciiTheme="majorHAnsi" w:eastAsia="Times New Roman" w:hAnsiTheme="majorHAnsi" w:cs="Times New Roman"/>
                <w:lang w:val="en-IN"/>
              </w:rPr>
              <w:t>mtr</w:t>
            </w:r>
            <w:proofErr w:type="spellEnd"/>
          </w:p>
        </w:tc>
        <w:tc>
          <w:tcPr>
            <w:tcW w:w="709" w:type="dxa"/>
          </w:tcPr>
          <w:p w:rsidR="00FE03F3" w:rsidRDefault="00FE03F3" w:rsidP="00C023FE">
            <w:pPr>
              <w:ind w:right="-108"/>
              <w:jc w:val="center"/>
              <w:rPr>
                <w:rFonts w:ascii="Arial" w:hAnsi="Arial" w:cs="Arial"/>
                <w:sz w:val="20"/>
                <w:szCs w:val="20"/>
              </w:rPr>
            </w:pPr>
          </w:p>
        </w:tc>
        <w:tc>
          <w:tcPr>
            <w:tcW w:w="851" w:type="dxa"/>
            <w:tcBorders>
              <w:left w:val="single" w:sz="4" w:space="0" w:color="auto"/>
              <w:right w:val="single" w:sz="4" w:space="0" w:color="auto"/>
            </w:tcBorders>
          </w:tcPr>
          <w:p w:rsidR="00FE03F3" w:rsidRPr="00FE50A6" w:rsidRDefault="00FE03F3" w:rsidP="00C023FE">
            <w:pPr>
              <w:jc w:val="center"/>
              <w:rPr>
                <w:rFonts w:ascii="Times New Roman" w:hAnsi="Times New Roman" w:cs="Arial"/>
                <w:b/>
                <w:szCs w:val="20"/>
              </w:rPr>
            </w:pPr>
          </w:p>
        </w:tc>
        <w:tc>
          <w:tcPr>
            <w:tcW w:w="850" w:type="dxa"/>
            <w:tcBorders>
              <w:left w:val="single" w:sz="4" w:space="0" w:color="auto"/>
              <w:right w:val="single" w:sz="4" w:space="0" w:color="auto"/>
            </w:tcBorders>
          </w:tcPr>
          <w:p w:rsidR="00FE03F3" w:rsidRPr="00FE50A6" w:rsidRDefault="00FE03F3" w:rsidP="00C023FE">
            <w:pPr>
              <w:jc w:val="center"/>
              <w:rPr>
                <w:rFonts w:ascii="Times New Roman" w:hAnsi="Times New Roman" w:cs="Arial"/>
                <w:b/>
                <w:szCs w:val="20"/>
              </w:rPr>
            </w:pPr>
          </w:p>
        </w:tc>
        <w:tc>
          <w:tcPr>
            <w:tcW w:w="710" w:type="dxa"/>
            <w:tcBorders>
              <w:left w:val="single" w:sz="4" w:space="0" w:color="auto"/>
              <w:right w:val="single" w:sz="4" w:space="0" w:color="auto"/>
            </w:tcBorders>
          </w:tcPr>
          <w:p w:rsidR="00FE03F3" w:rsidRPr="00FE50A6" w:rsidRDefault="00FE03F3" w:rsidP="00C023FE">
            <w:pPr>
              <w:jc w:val="center"/>
              <w:rPr>
                <w:rFonts w:ascii="Times New Roman" w:hAnsi="Times New Roman" w:cs="Arial"/>
                <w:b/>
                <w:szCs w:val="20"/>
              </w:rPr>
            </w:pPr>
          </w:p>
        </w:tc>
        <w:tc>
          <w:tcPr>
            <w:tcW w:w="1304" w:type="dxa"/>
            <w:tcBorders>
              <w:left w:val="single" w:sz="4" w:space="0" w:color="auto"/>
            </w:tcBorders>
          </w:tcPr>
          <w:p w:rsidR="00FE03F3" w:rsidRPr="00FE50A6" w:rsidRDefault="00FE03F3" w:rsidP="00C023FE">
            <w:pPr>
              <w:jc w:val="center"/>
              <w:rPr>
                <w:rFonts w:ascii="Times New Roman" w:hAnsi="Times New Roman" w:cs="Arial"/>
                <w:b/>
                <w:szCs w:val="20"/>
              </w:rPr>
            </w:pPr>
          </w:p>
        </w:tc>
      </w:tr>
      <w:tr w:rsidR="00C023FE" w:rsidRPr="00FE50A6" w:rsidTr="001C5FDB">
        <w:tc>
          <w:tcPr>
            <w:tcW w:w="718" w:type="dxa"/>
          </w:tcPr>
          <w:p w:rsidR="00C023FE" w:rsidRPr="00CB446F" w:rsidRDefault="001959F4" w:rsidP="00C023FE">
            <w:pPr>
              <w:spacing w:line="276" w:lineRule="auto"/>
              <w:rPr>
                <w:rFonts w:ascii="Arial" w:hAnsi="Arial" w:cs="Arial"/>
                <w:b/>
                <w:sz w:val="20"/>
                <w:szCs w:val="20"/>
              </w:rPr>
            </w:pPr>
            <w:r>
              <w:rPr>
                <w:rFonts w:ascii="Arial" w:hAnsi="Arial" w:cs="Arial"/>
                <w:b/>
                <w:sz w:val="20"/>
                <w:szCs w:val="20"/>
              </w:rPr>
              <w:t>6</w:t>
            </w:r>
          </w:p>
        </w:tc>
        <w:tc>
          <w:tcPr>
            <w:tcW w:w="4049" w:type="dxa"/>
          </w:tcPr>
          <w:p w:rsidR="008E3CCD" w:rsidRPr="0095027E" w:rsidRDefault="008E3CCD" w:rsidP="008E3CCD">
            <w:pPr>
              <w:autoSpaceDE w:val="0"/>
              <w:autoSpaceDN w:val="0"/>
              <w:adjustRightInd w:val="0"/>
              <w:rPr>
                <w:rFonts w:ascii="Arial" w:hAnsi="Arial" w:cs="Arial"/>
                <w:b/>
                <w:bCs/>
                <w:sz w:val="20"/>
                <w:szCs w:val="20"/>
              </w:rPr>
            </w:pPr>
            <w:r w:rsidRPr="0095027E">
              <w:rPr>
                <w:rFonts w:ascii="Arial" w:hAnsi="Arial" w:cs="Arial"/>
                <w:b/>
                <w:bCs/>
                <w:sz w:val="20"/>
                <w:szCs w:val="20"/>
              </w:rPr>
              <w:t>Ceiling Speaker</w:t>
            </w:r>
          </w:p>
          <w:p w:rsidR="00C023FE" w:rsidRPr="0095027E" w:rsidRDefault="008E3CCD" w:rsidP="008E3CCD">
            <w:pPr>
              <w:rPr>
                <w:rFonts w:ascii="Arial" w:hAnsi="Arial" w:cs="Arial"/>
                <w:sz w:val="20"/>
                <w:szCs w:val="20"/>
              </w:rPr>
            </w:pPr>
            <w:r w:rsidRPr="00F771E3">
              <w:rPr>
                <w:rFonts w:asciiTheme="majorHAnsi" w:eastAsia="Arial" w:hAnsiTheme="majorHAnsi" w:cs="Arial"/>
              </w:rPr>
              <w:t xml:space="preserve">SITC of Ceiling Speaker System : 30 W Continuous Program Power; 15 W Continuous Pink Noise, 86 dB SPL @ 1 m (3.3 </w:t>
            </w:r>
            <w:proofErr w:type="spellStart"/>
            <w:r w:rsidRPr="00F771E3">
              <w:rPr>
                <w:rFonts w:asciiTheme="majorHAnsi" w:eastAsia="Arial" w:hAnsiTheme="majorHAnsi" w:cs="Arial"/>
              </w:rPr>
              <w:t>ft</w:t>
            </w:r>
            <w:proofErr w:type="spellEnd"/>
            <w:r w:rsidRPr="00F771E3">
              <w:rPr>
                <w:rFonts w:asciiTheme="majorHAnsi" w:eastAsia="Arial" w:hAnsiTheme="majorHAnsi" w:cs="Arial"/>
              </w:rPr>
              <w:t xml:space="preserve">) with crossover frequency of  3.5 </w:t>
            </w:r>
            <w:proofErr w:type="spellStart"/>
            <w:r w:rsidRPr="00F771E3">
              <w:rPr>
                <w:rFonts w:asciiTheme="majorHAnsi" w:eastAsia="Arial" w:hAnsiTheme="majorHAnsi" w:cs="Arial"/>
              </w:rPr>
              <w:t>kHZ</w:t>
            </w:r>
            <w:proofErr w:type="spellEnd"/>
          </w:p>
        </w:tc>
        <w:tc>
          <w:tcPr>
            <w:tcW w:w="709" w:type="dxa"/>
          </w:tcPr>
          <w:p w:rsidR="00C023FE" w:rsidRDefault="00C023FE" w:rsidP="00C023FE">
            <w:pPr>
              <w:ind w:right="-108"/>
              <w:jc w:val="center"/>
              <w:rPr>
                <w:rFonts w:ascii="Arial" w:hAnsi="Arial" w:cs="Arial"/>
                <w:sz w:val="20"/>
                <w:szCs w:val="20"/>
              </w:rPr>
            </w:pPr>
          </w:p>
          <w:p w:rsidR="00C023FE" w:rsidRPr="0095027E" w:rsidRDefault="00C023FE" w:rsidP="00C023FE">
            <w:pPr>
              <w:ind w:right="-108"/>
              <w:jc w:val="center"/>
              <w:rPr>
                <w:rFonts w:ascii="Arial" w:hAnsi="Arial" w:cs="Arial"/>
                <w:sz w:val="20"/>
                <w:szCs w:val="20"/>
              </w:rPr>
            </w:pPr>
            <w:r w:rsidRPr="0095027E">
              <w:rPr>
                <w:rFonts w:ascii="Arial" w:hAnsi="Arial" w:cs="Arial"/>
                <w:sz w:val="20"/>
                <w:szCs w:val="20"/>
              </w:rPr>
              <w:t>08 Nos.</w:t>
            </w:r>
          </w:p>
        </w:tc>
        <w:tc>
          <w:tcPr>
            <w:tcW w:w="851"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85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71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1304" w:type="dxa"/>
            <w:tcBorders>
              <w:left w:val="single" w:sz="4" w:space="0" w:color="auto"/>
            </w:tcBorders>
          </w:tcPr>
          <w:p w:rsidR="00C023FE" w:rsidRPr="00FE50A6" w:rsidRDefault="00C023FE" w:rsidP="00C023FE">
            <w:pPr>
              <w:jc w:val="center"/>
              <w:rPr>
                <w:rFonts w:ascii="Times New Roman" w:hAnsi="Times New Roman" w:cs="Arial"/>
                <w:b/>
                <w:szCs w:val="20"/>
              </w:rPr>
            </w:pPr>
          </w:p>
        </w:tc>
      </w:tr>
      <w:tr w:rsidR="00C023FE" w:rsidRPr="00FE50A6" w:rsidTr="001C5FDB">
        <w:tc>
          <w:tcPr>
            <w:tcW w:w="718" w:type="dxa"/>
          </w:tcPr>
          <w:p w:rsidR="00C023FE" w:rsidRPr="00CB446F" w:rsidRDefault="001959F4" w:rsidP="00C023FE">
            <w:pPr>
              <w:spacing w:line="276" w:lineRule="auto"/>
              <w:rPr>
                <w:rFonts w:ascii="Arial" w:hAnsi="Arial" w:cs="Arial"/>
                <w:b/>
                <w:sz w:val="20"/>
                <w:szCs w:val="20"/>
              </w:rPr>
            </w:pPr>
            <w:r>
              <w:rPr>
                <w:rFonts w:ascii="Arial" w:hAnsi="Arial" w:cs="Arial"/>
                <w:b/>
                <w:sz w:val="20"/>
                <w:szCs w:val="20"/>
              </w:rPr>
              <w:t>7</w:t>
            </w:r>
          </w:p>
        </w:tc>
        <w:tc>
          <w:tcPr>
            <w:tcW w:w="4049" w:type="dxa"/>
          </w:tcPr>
          <w:p w:rsidR="008E3CCD" w:rsidRPr="0095027E" w:rsidRDefault="008E3CCD" w:rsidP="008E3CCD">
            <w:pPr>
              <w:autoSpaceDE w:val="0"/>
              <w:autoSpaceDN w:val="0"/>
              <w:adjustRightInd w:val="0"/>
              <w:rPr>
                <w:rFonts w:ascii="Arial" w:hAnsi="Arial" w:cs="Arial"/>
                <w:b/>
                <w:bCs/>
                <w:sz w:val="20"/>
                <w:szCs w:val="20"/>
              </w:rPr>
            </w:pPr>
            <w:r w:rsidRPr="0095027E">
              <w:rPr>
                <w:rFonts w:ascii="Arial" w:hAnsi="Arial" w:cs="Arial"/>
                <w:b/>
                <w:bCs/>
                <w:sz w:val="20"/>
                <w:szCs w:val="20"/>
              </w:rPr>
              <w:t>Amplifier</w:t>
            </w:r>
          </w:p>
          <w:p w:rsidR="00C023FE" w:rsidRPr="0095027E" w:rsidRDefault="008E3CCD" w:rsidP="008E3CCD">
            <w:pPr>
              <w:rPr>
                <w:rFonts w:ascii="Arial" w:hAnsi="Arial" w:cs="Arial"/>
                <w:sz w:val="20"/>
                <w:szCs w:val="20"/>
              </w:rPr>
            </w:pPr>
            <w:r w:rsidRPr="00F771E3">
              <w:rPr>
                <w:rFonts w:asciiTheme="majorHAnsi" w:eastAsia="Arial" w:hAnsiTheme="majorHAnsi" w:cs="Arial"/>
              </w:rPr>
              <w:t>8ohm, Sensitivity- .775Vrms , Frequency Response (at 1W, 20Hz to 20kHz)- +0dB, -1dB, Signal to Noise Ratio- &gt;97dB, TDH- &lt;0.5%, Crosstalk- At 1kHz: &gt; 85dB At 20kHz: &gt; 55dB</w:t>
            </w:r>
          </w:p>
        </w:tc>
        <w:tc>
          <w:tcPr>
            <w:tcW w:w="709" w:type="dxa"/>
          </w:tcPr>
          <w:p w:rsidR="00C023FE" w:rsidRDefault="00C023FE" w:rsidP="00C023FE">
            <w:pPr>
              <w:ind w:right="-108"/>
              <w:rPr>
                <w:rFonts w:ascii="Arial" w:hAnsi="Arial" w:cs="Arial"/>
                <w:sz w:val="20"/>
                <w:szCs w:val="20"/>
              </w:rPr>
            </w:pPr>
          </w:p>
          <w:p w:rsidR="00C023FE" w:rsidRPr="0095027E" w:rsidRDefault="00C023FE" w:rsidP="00C023FE">
            <w:pPr>
              <w:ind w:right="-108"/>
              <w:rPr>
                <w:rFonts w:ascii="Arial" w:hAnsi="Arial" w:cs="Arial"/>
                <w:sz w:val="20"/>
                <w:szCs w:val="20"/>
              </w:rPr>
            </w:pPr>
            <w:r w:rsidRPr="0095027E">
              <w:rPr>
                <w:rFonts w:ascii="Arial" w:hAnsi="Arial" w:cs="Arial"/>
                <w:sz w:val="20"/>
                <w:szCs w:val="20"/>
              </w:rPr>
              <w:t xml:space="preserve">  01No.</w:t>
            </w:r>
          </w:p>
        </w:tc>
        <w:tc>
          <w:tcPr>
            <w:tcW w:w="851"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85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71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1304" w:type="dxa"/>
            <w:tcBorders>
              <w:left w:val="single" w:sz="4" w:space="0" w:color="auto"/>
            </w:tcBorders>
          </w:tcPr>
          <w:p w:rsidR="00C023FE" w:rsidRPr="00FE50A6" w:rsidRDefault="00C023FE" w:rsidP="00C023FE">
            <w:pPr>
              <w:jc w:val="center"/>
              <w:rPr>
                <w:rFonts w:ascii="Times New Roman" w:hAnsi="Times New Roman" w:cs="Arial"/>
                <w:b/>
                <w:szCs w:val="20"/>
              </w:rPr>
            </w:pPr>
          </w:p>
        </w:tc>
      </w:tr>
      <w:tr w:rsidR="00C023FE" w:rsidRPr="00FE50A6" w:rsidTr="001C5FDB">
        <w:tc>
          <w:tcPr>
            <w:tcW w:w="718" w:type="dxa"/>
          </w:tcPr>
          <w:p w:rsidR="00C023FE" w:rsidRPr="00CB446F" w:rsidRDefault="001959F4" w:rsidP="00C023FE">
            <w:pPr>
              <w:spacing w:line="276" w:lineRule="auto"/>
              <w:rPr>
                <w:rFonts w:ascii="Arial" w:hAnsi="Arial" w:cs="Arial"/>
                <w:b/>
                <w:sz w:val="20"/>
                <w:szCs w:val="20"/>
              </w:rPr>
            </w:pPr>
            <w:r>
              <w:rPr>
                <w:rFonts w:ascii="Arial" w:hAnsi="Arial" w:cs="Arial"/>
                <w:b/>
                <w:sz w:val="20"/>
                <w:szCs w:val="20"/>
              </w:rPr>
              <w:t>8</w:t>
            </w:r>
          </w:p>
        </w:tc>
        <w:tc>
          <w:tcPr>
            <w:tcW w:w="4049" w:type="dxa"/>
          </w:tcPr>
          <w:p w:rsidR="008E3CCD" w:rsidRDefault="008E3CCD" w:rsidP="008E3CCD">
            <w:pPr>
              <w:rPr>
                <w:rFonts w:asciiTheme="majorHAnsi" w:eastAsia="Arial" w:hAnsiTheme="majorHAnsi" w:cs="Arial"/>
              </w:rPr>
            </w:pPr>
            <w:r w:rsidRPr="00F771E3">
              <w:rPr>
                <w:rFonts w:asciiTheme="majorHAnsi" w:eastAsia="Arial" w:hAnsiTheme="majorHAnsi" w:cs="Arial"/>
              </w:rPr>
              <w:t xml:space="preserve">SITC of Wireless handheld microphone with True diversity receiver (UHF) Display on Transmitter and </w:t>
            </w:r>
            <w:proofErr w:type="gramStart"/>
            <w:r w:rsidRPr="00F771E3">
              <w:rPr>
                <w:rFonts w:asciiTheme="majorHAnsi" w:eastAsia="Arial" w:hAnsiTheme="majorHAnsi" w:cs="Arial"/>
              </w:rPr>
              <w:t>Receiver ,</w:t>
            </w:r>
            <w:proofErr w:type="gramEnd"/>
            <w:r w:rsidRPr="00F771E3">
              <w:rPr>
                <w:rFonts w:asciiTheme="majorHAnsi" w:eastAsia="Arial" w:hAnsiTheme="majorHAnsi" w:cs="Arial"/>
              </w:rPr>
              <w:t xml:space="preserve"> RF Power output 10mW </w:t>
            </w:r>
            <w:r w:rsidRPr="00F771E3">
              <w:rPr>
                <w:rFonts w:asciiTheme="majorHAnsi" w:eastAsia="Arial" w:hAnsiTheme="majorHAnsi" w:cs="Arial"/>
              </w:rPr>
              <w:lastRenderedPageBreak/>
              <w:t xml:space="preserve">or Better , Polar Pattern :- </w:t>
            </w:r>
            <w:proofErr w:type="spellStart"/>
            <w:r w:rsidRPr="00F771E3">
              <w:rPr>
                <w:rFonts w:asciiTheme="majorHAnsi" w:eastAsia="Arial" w:hAnsiTheme="majorHAnsi" w:cs="Arial"/>
              </w:rPr>
              <w:t>Cardiod</w:t>
            </w:r>
            <w:proofErr w:type="spellEnd"/>
            <w:r w:rsidRPr="00F771E3">
              <w:rPr>
                <w:rFonts w:asciiTheme="majorHAnsi" w:eastAsia="Arial" w:hAnsiTheme="majorHAnsi" w:cs="Arial"/>
              </w:rPr>
              <w:t xml:space="preserve"> , Carrier frequency range 500Mhz to</w:t>
            </w:r>
          </w:p>
          <w:p w:rsidR="00C023FE" w:rsidRPr="0095027E" w:rsidRDefault="008E3CCD" w:rsidP="008E3CCD">
            <w:pPr>
              <w:rPr>
                <w:rFonts w:ascii="Arial" w:hAnsi="Arial" w:cs="Arial"/>
                <w:bCs/>
                <w:sz w:val="20"/>
                <w:szCs w:val="20"/>
              </w:rPr>
            </w:pPr>
            <w:r w:rsidRPr="00F771E3">
              <w:rPr>
                <w:rFonts w:asciiTheme="majorHAnsi" w:eastAsia="Arial" w:hAnsiTheme="majorHAnsi" w:cs="Arial"/>
              </w:rPr>
              <w:t>865Mhz , Frequency response 20Hz to 20Khz , Mute Button on Transmitter , Battery Operation time Minimum 8hr , Should have Charging Contact in Transmitter , Receiver dynamic range 100 dB (A-weighted) Or better , switching bandwidth Minimum 24Mhz Or better etc</w:t>
            </w:r>
            <w:r>
              <w:rPr>
                <w:rFonts w:asciiTheme="majorHAnsi" w:eastAsia="Arial" w:hAnsiTheme="majorHAnsi" w:cs="Arial"/>
              </w:rPr>
              <w:t>.</w:t>
            </w:r>
            <w:r w:rsidRPr="00F771E3">
              <w:rPr>
                <w:rFonts w:asciiTheme="majorHAnsi" w:eastAsia="Arial" w:hAnsiTheme="majorHAnsi" w:cs="Arial"/>
              </w:rPr>
              <w:t xml:space="preserve"> complete</w:t>
            </w:r>
          </w:p>
        </w:tc>
        <w:tc>
          <w:tcPr>
            <w:tcW w:w="709" w:type="dxa"/>
          </w:tcPr>
          <w:p w:rsidR="00C023FE" w:rsidRDefault="00C023FE" w:rsidP="00C023FE">
            <w:pPr>
              <w:ind w:right="-108"/>
              <w:jc w:val="center"/>
              <w:rPr>
                <w:rFonts w:ascii="Arial" w:hAnsi="Arial" w:cs="Arial"/>
                <w:sz w:val="20"/>
                <w:szCs w:val="20"/>
              </w:rPr>
            </w:pPr>
          </w:p>
          <w:p w:rsidR="00C023FE" w:rsidRPr="0095027E" w:rsidRDefault="00C023FE" w:rsidP="00C023FE">
            <w:pPr>
              <w:ind w:right="-108"/>
              <w:jc w:val="center"/>
              <w:rPr>
                <w:rFonts w:ascii="Arial" w:hAnsi="Arial" w:cs="Arial"/>
                <w:sz w:val="20"/>
                <w:szCs w:val="20"/>
              </w:rPr>
            </w:pPr>
            <w:r w:rsidRPr="0095027E">
              <w:rPr>
                <w:rFonts w:ascii="Arial" w:hAnsi="Arial" w:cs="Arial"/>
                <w:sz w:val="20"/>
                <w:szCs w:val="20"/>
              </w:rPr>
              <w:t>01No.</w:t>
            </w:r>
          </w:p>
        </w:tc>
        <w:tc>
          <w:tcPr>
            <w:tcW w:w="851"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85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71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1304" w:type="dxa"/>
            <w:tcBorders>
              <w:left w:val="single" w:sz="4" w:space="0" w:color="auto"/>
            </w:tcBorders>
          </w:tcPr>
          <w:p w:rsidR="00C023FE" w:rsidRPr="00FE50A6" w:rsidRDefault="00C023FE" w:rsidP="00C023FE">
            <w:pPr>
              <w:jc w:val="center"/>
              <w:rPr>
                <w:rFonts w:ascii="Times New Roman" w:hAnsi="Times New Roman" w:cs="Arial"/>
                <w:b/>
                <w:szCs w:val="20"/>
              </w:rPr>
            </w:pPr>
          </w:p>
        </w:tc>
      </w:tr>
      <w:tr w:rsidR="00C023FE" w:rsidRPr="00FE50A6" w:rsidTr="001C5FDB">
        <w:tc>
          <w:tcPr>
            <w:tcW w:w="718" w:type="dxa"/>
            <w:tcBorders>
              <w:bottom w:val="single" w:sz="4" w:space="0" w:color="auto"/>
            </w:tcBorders>
          </w:tcPr>
          <w:p w:rsidR="00C023FE" w:rsidRPr="00CB446F" w:rsidRDefault="001959F4" w:rsidP="00C023FE">
            <w:pPr>
              <w:spacing w:line="276" w:lineRule="auto"/>
              <w:rPr>
                <w:rFonts w:ascii="Arial" w:hAnsi="Arial" w:cs="Arial"/>
                <w:b/>
                <w:sz w:val="20"/>
                <w:szCs w:val="20"/>
              </w:rPr>
            </w:pPr>
            <w:r>
              <w:rPr>
                <w:rFonts w:ascii="Arial" w:hAnsi="Arial" w:cs="Arial"/>
                <w:b/>
                <w:sz w:val="20"/>
                <w:szCs w:val="20"/>
              </w:rPr>
              <w:lastRenderedPageBreak/>
              <w:t>9</w:t>
            </w:r>
          </w:p>
        </w:tc>
        <w:tc>
          <w:tcPr>
            <w:tcW w:w="4049" w:type="dxa"/>
            <w:tcBorders>
              <w:bottom w:val="single" w:sz="4" w:space="0" w:color="auto"/>
            </w:tcBorders>
          </w:tcPr>
          <w:p w:rsidR="00C023FE" w:rsidRPr="0095027E" w:rsidRDefault="00C023FE" w:rsidP="00C023FE">
            <w:pPr>
              <w:autoSpaceDE w:val="0"/>
              <w:autoSpaceDN w:val="0"/>
              <w:adjustRightInd w:val="0"/>
              <w:rPr>
                <w:rFonts w:ascii="Arial" w:hAnsi="Arial" w:cs="Arial"/>
                <w:b/>
                <w:bCs/>
                <w:sz w:val="20"/>
                <w:szCs w:val="20"/>
              </w:rPr>
            </w:pPr>
            <w:r w:rsidRPr="0095027E">
              <w:rPr>
                <w:rFonts w:ascii="Arial" w:hAnsi="Arial" w:cs="Arial"/>
                <w:b/>
                <w:bCs/>
                <w:sz w:val="20"/>
                <w:szCs w:val="20"/>
              </w:rPr>
              <w:t>Recording Facilities</w:t>
            </w:r>
          </w:p>
          <w:p w:rsidR="00C023FE" w:rsidRPr="0095027E" w:rsidRDefault="00C023FE" w:rsidP="00C023FE">
            <w:pPr>
              <w:autoSpaceDE w:val="0"/>
              <w:autoSpaceDN w:val="0"/>
              <w:adjustRightInd w:val="0"/>
              <w:rPr>
                <w:rFonts w:ascii="Arial" w:hAnsi="Arial" w:cs="Arial"/>
                <w:sz w:val="20"/>
                <w:szCs w:val="20"/>
              </w:rPr>
            </w:pPr>
            <w:r w:rsidRPr="0095027E">
              <w:rPr>
                <w:rFonts w:ascii="Arial" w:hAnsi="Arial" w:cs="Arial"/>
                <w:sz w:val="20"/>
                <w:szCs w:val="20"/>
              </w:rPr>
              <w:t xml:space="preserve"> </w:t>
            </w:r>
            <w:r w:rsidRPr="0095027E">
              <w:rPr>
                <w:rFonts w:ascii="Arial" w:eastAsia="Arial" w:hAnsi="Arial" w:cs="Arial"/>
                <w:sz w:val="20"/>
                <w:szCs w:val="20"/>
              </w:rPr>
              <w:t>Single Channel Recording with HD Footage at 1080P, without any PC, Single button recording, Pause and resume recording H.264 hardware compression, Zero delay for pass-through video, Built-in 2.5” HDD slot, Input:- HDMI, Component Video and Audio, 3.5mm, Output :- HDMI and 3.5mm Audio:- Headphone, recording format- AVI (Codec: H.264 and MP3), Storage :- Internal and External.</w:t>
            </w:r>
          </w:p>
        </w:tc>
        <w:tc>
          <w:tcPr>
            <w:tcW w:w="709" w:type="dxa"/>
            <w:tcBorders>
              <w:bottom w:val="single" w:sz="4" w:space="0" w:color="auto"/>
            </w:tcBorders>
          </w:tcPr>
          <w:p w:rsidR="00C023FE" w:rsidRDefault="00C023FE" w:rsidP="00C023FE">
            <w:pPr>
              <w:ind w:right="-108"/>
              <w:jc w:val="center"/>
              <w:rPr>
                <w:rFonts w:ascii="Arial" w:hAnsi="Arial" w:cs="Arial"/>
                <w:sz w:val="20"/>
                <w:szCs w:val="20"/>
              </w:rPr>
            </w:pPr>
          </w:p>
          <w:p w:rsidR="00C023FE" w:rsidRDefault="00C023FE" w:rsidP="00C023FE">
            <w:pPr>
              <w:ind w:right="-108"/>
              <w:jc w:val="center"/>
              <w:rPr>
                <w:rFonts w:ascii="Arial" w:hAnsi="Arial" w:cs="Arial"/>
                <w:sz w:val="20"/>
                <w:szCs w:val="20"/>
              </w:rPr>
            </w:pPr>
          </w:p>
          <w:p w:rsidR="00C023FE" w:rsidRPr="0095027E" w:rsidRDefault="00C023FE" w:rsidP="00C023FE">
            <w:pPr>
              <w:ind w:right="-108"/>
              <w:jc w:val="center"/>
              <w:rPr>
                <w:rFonts w:ascii="Arial" w:hAnsi="Arial" w:cs="Arial"/>
                <w:sz w:val="20"/>
                <w:szCs w:val="20"/>
              </w:rPr>
            </w:pPr>
            <w:r w:rsidRPr="0095027E">
              <w:rPr>
                <w:rFonts w:ascii="Arial" w:hAnsi="Arial" w:cs="Arial"/>
                <w:sz w:val="20"/>
                <w:szCs w:val="20"/>
              </w:rPr>
              <w:t>01No.</w:t>
            </w:r>
          </w:p>
        </w:tc>
        <w:tc>
          <w:tcPr>
            <w:tcW w:w="851" w:type="dxa"/>
            <w:tcBorders>
              <w:left w:val="single" w:sz="4" w:space="0" w:color="auto"/>
              <w:bottom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850" w:type="dxa"/>
            <w:tcBorders>
              <w:left w:val="single" w:sz="4" w:space="0" w:color="auto"/>
              <w:bottom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710" w:type="dxa"/>
            <w:tcBorders>
              <w:left w:val="single" w:sz="4" w:space="0" w:color="auto"/>
              <w:bottom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1304" w:type="dxa"/>
            <w:tcBorders>
              <w:left w:val="single" w:sz="4" w:space="0" w:color="auto"/>
              <w:bottom w:val="single" w:sz="4" w:space="0" w:color="auto"/>
            </w:tcBorders>
          </w:tcPr>
          <w:p w:rsidR="00C023FE" w:rsidRPr="00FE50A6" w:rsidRDefault="00C023FE" w:rsidP="00C023FE">
            <w:pPr>
              <w:jc w:val="center"/>
              <w:rPr>
                <w:rFonts w:ascii="Times New Roman" w:hAnsi="Times New Roman" w:cs="Arial"/>
                <w:b/>
                <w:szCs w:val="20"/>
              </w:rPr>
            </w:pPr>
          </w:p>
        </w:tc>
      </w:tr>
      <w:tr w:rsidR="00C023FE" w:rsidRPr="00FE50A6" w:rsidTr="001C5FDB">
        <w:trPr>
          <w:trHeight w:val="585"/>
        </w:trPr>
        <w:tc>
          <w:tcPr>
            <w:tcW w:w="718" w:type="dxa"/>
            <w:tcBorders>
              <w:top w:val="single" w:sz="4" w:space="0" w:color="auto"/>
            </w:tcBorders>
          </w:tcPr>
          <w:p w:rsidR="00C023FE" w:rsidRPr="00CB446F" w:rsidRDefault="00C023FE" w:rsidP="00C023FE">
            <w:pPr>
              <w:spacing w:line="276" w:lineRule="auto"/>
              <w:rPr>
                <w:rFonts w:ascii="Arial" w:hAnsi="Arial" w:cs="Arial"/>
                <w:b/>
                <w:sz w:val="20"/>
                <w:szCs w:val="20"/>
              </w:rPr>
            </w:pPr>
            <w:r w:rsidRPr="00CB446F">
              <w:rPr>
                <w:rFonts w:ascii="Arial" w:hAnsi="Arial" w:cs="Arial"/>
                <w:b/>
                <w:sz w:val="20"/>
                <w:szCs w:val="20"/>
              </w:rPr>
              <w:t>10</w:t>
            </w:r>
          </w:p>
        </w:tc>
        <w:tc>
          <w:tcPr>
            <w:tcW w:w="4049" w:type="dxa"/>
            <w:tcBorders>
              <w:top w:val="single" w:sz="4" w:space="0" w:color="auto"/>
              <w:bottom w:val="single" w:sz="4" w:space="0" w:color="auto"/>
            </w:tcBorders>
          </w:tcPr>
          <w:p w:rsidR="00C023FE" w:rsidRPr="0095027E" w:rsidRDefault="00C023FE" w:rsidP="00C023FE">
            <w:pPr>
              <w:autoSpaceDE w:val="0"/>
              <w:autoSpaceDN w:val="0"/>
              <w:adjustRightInd w:val="0"/>
              <w:rPr>
                <w:rFonts w:ascii="Arial" w:hAnsi="Arial" w:cs="Arial"/>
                <w:sz w:val="20"/>
                <w:szCs w:val="20"/>
              </w:rPr>
            </w:pPr>
            <w:r w:rsidRPr="0095027E">
              <w:rPr>
                <w:rFonts w:ascii="Arial" w:hAnsi="Arial" w:cs="Arial"/>
                <w:sz w:val="20"/>
                <w:szCs w:val="20"/>
              </w:rPr>
              <w:t>Pop up Presentation Point with</w:t>
            </w:r>
          </w:p>
          <w:p w:rsidR="00C023FE" w:rsidRPr="0095027E" w:rsidRDefault="00C023FE" w:rsidP="00C023FE">
            <w:pPr>
              <w:autoSpaceDE w:val="0"/>
              <w:autoSpaceDN w:val="0"/>
              <w:adjustRightInd w:val="0"/>
              <w:rPr>
                <w:rFonts w:ascii="Arial" w:hAnsi="Arial" w:cs="Arial"/>
                <w:sz w:val="20"/>
                <w:szCs w:val="20"/>
              </w:rPr>
            </w:pPr>
            <w:r w:rsidRPr="0095027E">
              <w:rPr>
                <w:rFonts w:ascii="Arial" w:hAnsi="Arial" w:cs="Arial"/>
                <w:sz w:val="20"/>
                <w:szCs w:val="20"/>
              </w:rPr>
              <w:t>VGA,HDMI, Audio, Power socket with LAN</w:t>
            </w:r>
          </w:p>
        </w:tc>
        <w:tc>
          <w:tcPr>
            <w:tcW w:w="709" w:type="dxa"/>
            <w:tcBorders>
              <w:top w:val="single" w:sz="4" w:space="0" w:color="auto"/>
              <w:bottom w:val="single" w:sz="4" w:space="0" w:color="auto"/>
            </w:tcBorders>
          </w:tcPr>
          <w:p w:rsidR="00C023FE" w:rsidRDefault="00C023FE" w:rsidP="00C023FE">
            <w:pPr>
              <w:ind w:right="-108"/>
              <w:jc w:val="center"/>
              <w:rPr>
                <w:rFonts w:ascii="Arial" w:hAnsi="Arial" w:cs="Arial"/>
                <w:sz w:val="20"/>
                <w:szCs w:val="20"/>
              </w:rPr>
            </w:pPr>
          </w:p>
          <w:p w:rsidR="00C023FE" w:rsidRPr="0095027E" w:rsidRDefault="00C023FE" w:rsidP="00C023FE">
            <w:pPr>
              <w:ind w:right="-108"/>
              <w:jc w:val="center"/>
              <w:rPr>
                <w:rFonts w:ascii="Arial" w:hAnsi="Arial" w:cs="Arial"/>
                <w:sz w:val="20"/>
                <w:szCs w:val="20"/>
              </w:rPr>
            </w:pPr>
            <w:r w:rsidRPr="0095027E">
              <w:rPr>
                <w:rFonts w:ascii="Arial" w:hAnsi="Arial" w:cs="Arial"/>
                <w:sz w:val="20"/>
                <w:szCs w:val="20"/>
              </w:rPr>
              <w:t>01No.</w:t>
            </w:r>
          </w:p>
        </w:tc>
        <w:tc>
          <w:tcPr>
            <w:tcW w:w="851" w:type="dxa"/>
            <w:tcBorders>
              <w:top w:val="single" w:sz="4" w:space="0" w:color="auto"/>
              <w:left w:val="single" w:sz="4" w:space="0" w:color="auto"/>
              <w:bottom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850" w:type="dxa"/>
            <w:tcBorders>
              <w:top w:val="single" w:sz="4" w:space="0" w:color="auto"/>
              <w:left w:val="single" w:sz="4" w:space="0" w:color="auto"/>
              <w:bottom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710" w:type="dxa"/>
            <w:tcBorders>
              <w:top w:val="single" w:sz="4" w:space="0" w:color="auto"/>
              <w:left w:val="single" w:sz="4" w:space="0" w:color="auto"/>
              <w:bottom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1304" w:type="dxa"/>
            <w:tcBorders>
              <w:top w:val="single" w:sz="4" w:space="0" w:color="auto"/>
              <w:left w:val="single" w:sz="4" w:space="0" w:color="auto"/>
              <w:bottom w:val="single" w:sz="4" w:space="0" w:color="auto"/>
            </w:tcBorders>
          </w:tcPr>
          <w:p w:rsidR="00C023FE" w:rsidRPr="00FE50A6" w:rsidRDefault="00C023FE" w:rsidP="00C023FE">
            <w:pPr>
              <w:jc w:val="center"/>
              <w:rPr>
                <w:rFonts w:ascii="Times New Roman" w:hAnsi="Times New Roman" w:cs="Arial"/>
                <w:b/>
                <w:szCs w:val="20"/>
              </w:rPr>
            </w:pPr>
          </w:p>
        </w:tc>
      </w:tr>
      <w:tr w:rsidR="00C023FE" w:rsidRPr="00FE50A6" w:rsidTr="001C5FDB">
        <w:tc>
          <w:tcPr>
            <w:tcW w:w="718" w:type="dxa"/>
            <w:tcBorders>
              <w:top w:val="single" w:sz="4" w:space="0" w:color="auto"/>
            </w:tcBorders>
          </w:tcPr>
          <w:p w:rsidR="00C023FE" w:rsidRPr="00CB446F" w:rsidRDefault="00C023FE" w:rsidP="00C023FE">
            <w:pPr>
              <w:spacing w:line="276" w:lineRule="auto"/>
              <w:rPr>
                <w:rFonts w:ascii="Arial" w:hAnsi="Arial" w:cs="Arial"/>
                <w:b/>
                <w:sz w:val="20"/>
                <w:szCs w:val="20"/>
              </w:rPr>
            </w:pPr>
            <w:r>
              <w:rPr>
                <w:rFonts w:ascii="Arial" w:hAnsi="Arial" w:cs="Arial"/>
                <w:b/>
                <w:sz w:val="20"/>
                <w:szCs w:val="20"/>
              </w:rPr>
              <w:t>11.</w:t>
            </w:r>
          </w:p>
        </w:tc>
        <w:tc>
          <w:tcPr>
            <w:tcW w:w="4049" w:type="dxa"/>
            <w:tcBorders>
              <w:top w:val="single" w:sz="4" w:space="0" w:color="auto"/>
            </w:tcBorders>
          </w:tcPr>
          <w:p w:rsidR="00C023FE" w:rsidRPr="0095027E" w:rsidRDefault="00C023FE" w:rsidP="00C023FE">
            <w:pPr>
              <w:rPr>
                <w:rFonts w:ascii="Arial" w:eastAsia="Arial" w:hAnsi="Arial" w:cs="Arial"/>
                <w:sz w:val="20"/>
                <w:szCs w:val="20"/>
              </w:rPr>
            </w:pPr>
            <w:r w:rsidRPr="0095027E">
              <w:rPr>
                <w:rFonts w:ascii="Arial" w:eastAsia="Arial" w:hAnsi="Arial" w:cs="Arial"/>
                <w:sz w:val="20"/>
                <w:szCs w:val="20"/>
              </w:rPr>
              <w:t xml:space="preserve">HDMI Switcher 01 In 06 Out  </w:t>
            </w:r>
          </w:p>
          <w:p w:rsidR="00C023FE" w:rsidRPr="0095027E" w:rsidRDefault="00C023FE" w:rsidP="00C023FE">
            <w:pPr>
              <w:rPr>
                <w:rFonts w:ascii="Arial" w:hAnsi="Arial" w:cs="Arial"/>
                <w:sz w:val="20"/>
                <w:szCs w:val="20"/>
              </w:rPr>
            </w:pPr>
            <w:r w:rsidRPr="0095027E">
              <w:rPr>
                <w:rFonts w:ascii="Arial" w:eastAsia="Arial" w:hAnsi="Arial" w:cs="Arial"/>
                <w:sz w:val="20"/>
                <w:szCs w:val="20"/>
              </w:rPr>
              <w:t>Input: One female HDMI, Output: Six female HDMI, Supports computer and video resolutions up to 4K, data rates up to 10.2 </w:t>
            </w:r>
            <w:proofErr w:type="spellStart"/>
            <w:r w:rsidRPr="0095027E">
              <w:rPr>
                <w:rFonts w:ascii="Arial" w:eastAsia="Arial" w:hAnsi="Arial" w:cs="Arial"/>
                <w:sz w:val="20"/>
                <w:szCs w:val="20"/>
              </w:rPr>
              <w:t>Gbps</w:t>
            </w:r>
            <w:proofErr w:type="spellEnd"/>
            <w:r w:rsidRPr="0095027E">
              <w:rPr>
                <w:rFonts w:ascii="Arial" w:eastAsia="Arial" w:hAnsi="Arial" w:cs="Arial"/>
                <w:sz w:val="20"/>
                <w:szCs w:val="20"/>
              </w:rPr>
              <w:t>, Deep Color up to 12</w:t>
            </w:r>
            <w:r w:rsidRPr="0095027E">
              <w:rPr>
                <w:rFonts w:ascii="Arial" w:eastAsia="Arial" w:hAnsi="Arial" w:cs="Arial"/>
                <w:sz w:val="20"/>
                <w:szCs w:val="20"/>
              </w:rPr>
              <w:noBreakHyphen/>
              <w:t>bit, 3D, and HD lossless audio formats, HDCP compliant, Automatic color bit depth management, Front panel USB configuration port, Rack mountable, metal enclosure.</w:t>
            </w:r>
          </w:p>
        </w:tc>
        <w:tc>
          <w:tcPr>
            <w:tcW w:w="709" w:type="dxa"/>
            <w:tcBorders>
              <w:top w:val="single" w:sz="4" w:space="0" w:color="auto"/>
            </w:tcBorders>
          </w:tcPr>
          <w:p w:rsidR="00C023FE" w:rsidRDefault="00C023FE" w:rsidP="00C023FE">
            <w:pPr>
              <w:ind w:right="-108"/>
              <w:rPr>
                <w:rFonts w:ascii="Arial" w:hAnsi="Arial" w:cs="Arial"/>
                <w:sz w:val="20"/>
                <w:szCs w:val="20"/>
              </w:rPr>
            </w:pPr>
          </w:p>
          <w:p w:rsidR="00C023FE" w:rsidRDefault="00C023FE" w:rsidP="00C023FE">
            <w:pPr>
              <w:ind w:right="-108"/>
              <w:rPr>
                <w:rFonts w:ascii="Arial" w:hAnsi="Arial" w:cs="Arial"/>
                <w:sz w:val="20"/>
                <w:szCs w:val="20"/>
              </w:rPr>
            </w:pPr>
          </w:p>
          <w:p w:rsidR="00C023FE" w:rsidRPr="0095027E" w:rsidRDefault="00C023FE" w:rsidP="001959F4">
            <w:pPr>
              <w:ind w:right="-108"/>
              <w:rPr>
                <w:rFonts w:ascii="Arial" w:hAnsi="Arial" w:cs="Arial"/>
                <w:sz w:val="20"/>
                <w:szCs w:val="20"/>
              </w:rPr>
            </w:pPr>
            <w:r w:rsidRPr="0095027E">
              <w:rPr>
                <w:rFonts w:ascii="Arial" w:hAnsi="Arial" w:cs="Arial"/>
                <w:sz w:val="20"/>
                <w:szCs w:val="20"/>
              </w:rPr>
              <w:t xml:space="preserve">   0</w:t>
            </w:r>
            <w:r w:rsidR="001959F4">
              <w:rPr>
                <w:rFonts w:ascii="Arial" w:hAnsi="Arial" w:cs="Arial"/>
                <w:sz w:val="20"/>
                <w:szCs w:val="20"/>
              </w:rPr>
              <w:t>2</w:t>
            </w:r>
            <w:r w:rsidRPr="0095027E">
              <w:rPr>
                <w:rFonts w:ascii="Arial" w:hAnsi="Arial" w:cs="Arial"/>
                <w:sz w:val="20"/>
                <w:szCs w:val="20"/>
              </w:rPr>
              <w:t>No.</w:t>
            </w:r>
          </w:p>
        </w:tc>
        <w:tc>
          <w:tcPr>
            <w:tcW w:w="851" w:type="dxa"/>
            <w:tcBorders>
              <w:top w:val="single" w:sz="4" w:space="0" w:color="auto"/>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850" w:type="dxa"/>
            <w:tcBorders>
              <w:top w:val="single" w:sz="4" w:space="0" w:color="auto"/>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710" w:type="dxa"/>
            <w:tcBorders>
              <w:top w:val="single" w:sz="4" w:space="0" w:color="auto"/>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1304" w:type="dxa"/>
            <w:tcBorders>
              <w:top w:val="single" w:sz="4" w:space="0" w:color="auto"/>
              <w:left w:val="single" w:sz="4" w:space="0" w:color="auto"/>
            </w:tcBorders>
          </w:tcPr>
          <w:p w:rsidR="00C023FE" w:rsidRPr="00FE50A6" w:rsidRDefault="00C023FE" w:rsidP="00C023FE">
            <w:pPr>
              <w:jc w:val="center"/>
              <w:rPr>
                <w:rFonts w:ascii="Times New Roman" w:hAnsi="Times New Roman" w:cs="Arial"/>
                <w:b/>
                <w:szCs w:val="20"/>
              </w:rPr>
            </w:pPr>
          </w:p>
        </w:tc>
      </w:tr>
      <w:tr w:rsidR="00C023FE" w:rsidRPr="00FE50A6" w:rsidTr="001C5FDB">
        <w:tc>
          <w:tcPr>
            <w:tcW w:w="718" w:type="dxa"/>
          </w:tcPr>
          <w:p w:rsidR="00C023FE" w:rsidRDefault="00C023FE" w:rsidP="00C023FE">
            <w:pPr>
              <w:spacing w:line="276" w:lineRule="auto"/>
              <w:rPr>
                <w:rFonts w:ascii="Arial" w:hAnsi="Arial" w:cs="Arial"/>
                <w:b/>
                <w:sz w:val="20"/>
                <w:szCs w:val="20"/>
              </w:rPr>
            </w:pPr>
            <w:r>
              <w:rPr>
                <w:rFonts w:ascii="Arial" w:hAnsi="Arial" w:cs="Arial"/>
                <w:b/>
                <w:sz w:val="20"/>
                <w:szCs w:val="20"/>
              </w:rPr>
              <w:t>12</w:t>
            </w:r>
          </w:p>
        </w:tc>
        <w:tc>
          <w:tcPr>
            <w:tcW w:w="4049" w:type="dxa"/>
          </w:tcPr>
          <w:p w:rsidR="00C023FE" w:rsidRPr="0095027E" w:rsidRDefault="00C023FE" w:rsidP="00C023FE">
            <w:pPr>
              <w:rPr>
                <w:rFonts w:ascii="Arial" w:hAnsi="Arial" w:cs="Arial"/>
                <w:sz w:val="20"/>
                <w:szCs w:val="20"/>
              </w:rPr>
            </w:pPr>
            <w:r w:rsidRPr="0095027E">
              <w:rPr>
                <w:rFonts w:ascii="Arial" w:hAnsi="Arial" w:cs="Arial"/>
                <w:sz w:val="20"/>
                <w:szCs w:val="20"/>
              </w:rPr>
              <w:t xml:space="preserve">HDMI Cable 20 Meter for Display </w:t>
            </w:r>
          </w:p>
        </w:tc>
        <w:tc>
          <w:tcPr>
            <w:tcW w:w="709" w:type="dxa"/>
          </w:tcPr>
          <w:p w:rsidR="00C023FE" w:rsidRPr="0095027E" w:rsidRDefault="001959F4" w:rsidP="00C023FE">
            <w:pPr>
              <w:ind w:right="-108"/>
              <w:rPr>
                <w:rFonts w:ascii="Arial" w:hAnsi="Arial" w:cs="Arial"/>
                <w:sz w:val="20"/>
                <w:szCs w:val="20"/>
              </w:rPr>
            </w:pPr>
            <w:r>
              <w:rPr>
                <w:rFonts w:ascii="Arial" w:hAnsi="Arial" w:cs="Arial"/>
                <w:sz w:val="20"/>
                <w:szCs w:val="20"/>
              </w:rPr>
              <w:t xml:space="preserve">   07</w:t>
            </w:r>
            <w:r w:rsidR="00C023FE" w:rsidRPr="0095027E">
              <w:rPr>
                <w:rFonts w:ascii="Arial" w:hAnsi="Arial" w:cs="Arial"/>
                <w:sz w:val="20"/>
                <w:szCs w:val="20"/>
              </w:rPr>
              <w:t xml:space="preserve"> Nos.</w:t>
            </w:r>
          </w:p>
        </w:tc>
        <w:tc>
          <w:tcPr>
            <w:tcW w:w="851"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85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71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1304" w:type="dxa"/>
            <w:tcBorders>
              <w:left w:val="single" w:sz="4" w:space="0" w:color="auto"/>
            </w:tcBorders>
          </w:tcPr>
          <w:p w:rsidR="00C023FE" w:rsidRPr="00FE50A6" w:rsidRDefault="00C023FE" w:rsidP="00C023FE">
            <w:pPr>
              <w:jc w:val="center"/>
              <w:rPr>
                <w:rFonts w:ascii="Times New Roman" w:hAnsi="Times New Roman" w:cs="Arial"/>
                <w:b/>
                <w:szCs w:val="20"/>
              </w:rPr>
            </w:pPr>
          </w:p>
        </w:tc>
      </w:tr>
      <w:tr w:rsidR="00C023FE" w:rsidRPr="00FE50A6" w:rsidTr="001C5FDB">
        <w:tc>
          <w:tcPr>
            <w:tcW w:w="718" w:type="dxa"/>
          </w:tcPr>
          <w:p w:rsidR="00C023FE" w:rsidRPr="00CB446F" w:rsidRDefault="00C023FE" w:rsidP="00C023FE">
            <w:pPr>
              <w:spacing w:line="276" w:lineRule="auto"/>
              <w:rPr>
                <w:rFonts w:ascii="Arial" w:hAnsi="Arial" w:cs="Arial"/>
                <w:b/>
                <w:sz w:val="20"/>
                <w:szCs w:val="20"/>
              </w:rPr>
            </w:pPr>
            <w:r>
              <w:rPr>
                <w:rFonts w:ascii="Arial" w:hAnsi="Arial" w:cs="Arial"/>
                <w:b/>
                <w:sz w:val="20"/>
                <w:szCs w:val="20"/>
              </w:rPr>
              <w:t>13</w:t>
            </w:r>
          </w:p>
        </w:tc>
        <w:tc>
          <w:tcPr>
            <w:tcW w:w="4049" w:type="dxa"/>
          </w:tcPr>
          <w:p w:rsidR="00C023FE" w:rsidRPr="0095027E" w:rsidRDefault="00C023FE" w:rsidP="00C023FE">
            <w:pPr>
              <w:rPr>
                <w:rFonts w:ascii="Arial" w:hAnsi="Arial" w:cs="Arial"/>
                <w:sz w:val="20"/>
                <w:szCs w:val="20"/>
              </w:rPr>
            </w:pPr>
            <w:r w:rsidRPr="0095027E">
              <w:rPr>
                <w:rFonts w:ascii="Arial" w:hAnsi="Arial" w:cs="Arial"/>
                <w:sz w:val="20"/>
                <w:szCs w:val="20"/>
              </w:rPr>
              <w:t xml:space="preserve">HDMI Cable 25 Meter for Display </w:t>
            </w:r>
          </w:p>
        </w:tc>
        <w:tc>
          <w:tcPr>
            <w:tcW w:w="709" w:type="dxa"/>
          </w:tcPr>
          <w:p w:rsidR="00C023FE" w:rsidRPr="0095027E" w:rsidRDefault="00C023FE" w:rsidP="00C023FE">
            <w:pPr>
              <w:ind w:right="-108"/>
              <w:rPr>
                <w:rFonts w:ascii="Arial" w:hAnsi="Arial" w:cs="Arial"/>
                <w:sz w:val="20"/>
                <w:szCs w:val="20"/>
              </w:rPr>
            </w:pPr>
            <w:r w:rsidRPr="0095027E">
              <w:rPr>
                <w:rFonts w:ascii="Arial" w:hAnsi="Arial" w:cs="Arial"/>
                <w:sz w:val="20"/>
                <w:szCs w:val="20"/>
              </w:rPr>
              <w:t xml:space="preserve">   01 No.</w:t>
            </w:r>
          </w:p>
        </w:tc>
        <w:tc>
          <w:tcPr>
            <w:tcW w:w="851"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85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71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1304" w:type="dxa"/>
            <w:tcBorders>
              <w:left w:val="single" w:sz="4" w:space="0" w:color="auto"/>
            </w:tcBorders>
          </w:tcPr>
          <w:p w:rsidR="00C023FE" w:rsidRPr="00FE50A6" w:rsidRDefault="00C023FE" w:rsidP="00C023FE">
            <w:pPr>
              <w:jc w:val="center"/>
              <w:rPr>
                <w:rFonts w:ascii="Times New Roman" w:hAnsi="Times New Roman" w:cs="Arial"/>
                <w:b/>
                <w:szCs w:val="20"/>
              </w:rPr>
            </w:pPr>
          </w:p>
        </w:tc>
      </w:tr>
      <w:tr w:rsidR="00C023FE" w:rsidRPr="00FE50A6" w:rsidTr="001C5FDB">
        <w:tc>
          <w:tcPr>
            <w:tcW w:w="718" w:type="dxa"/>
          </w:tcPr>
          <w:p w:rsidR="00C023FE" w:rsidRPr="00CB446F" w:rsidRDefault="00C023FE" w:rsidP="00C023FE">
            <w:pPr>
              <w:spacing w:line="276" w:lineRule="auto"/>
              <w:rPr>
                <w:rFonts w:ascii="Arial" w:hAnsi="Arial" w:cs="Arial"/>
                <w:b/>
                <w:sz w:val="20"/>
                <w:szCs w:val="20"/>
              </w:rPr>
            </w:pPr>
            <w:r>
              <w:rPr>
                <w:rFonts w:ascii="Arial" w:hAnsi="Arial" w:cs="Arial"/>
                <w:b/>
                <w:sz w:val="20"/>
                <w:szCs w:val="20"/>
              </w:rPr>
              <w:t>14</w:t>
            </w:r>
          </w:p>
        </w:tc>
        <w:tc>
          <w:tcPr>
            <w:tcW w:w="4049" w:type="dxa"/>
          </w:tcPr>
          <w:p w:rsidR="00C023FE" w:rsidRPr="002C2FEF" w:rsidRDefault="00C023FE" w:rsidP="00C023FE">
            <w:pPr>
              <w:rPr>
                <w:rFonts w:ascii="Arial" w:hAnsi="Arial" w:cs="Arial"/>
                <w:sz w:val="20"/>
                <w:szCs w:val="20"/>
              </w:rPr>
            </w:pPr>
            <w:r w:rsidRPr="002C2FEF">
              <w:rPr>
                <w:rFonts w:ascii="Arial" w:eastAsia="Arial" w:hAnsi="Arial" w:cs="Arial"/>
                <w:sz w:val="20"/>
                <w:szCs w:val="20"/>
              </w:rPr>
              <w:t xml:space="preserve">SITC of Digital Conference System: Connecting cable, RJ45 / Multicore connectors, length 20m all required accessories etc. </w:t>
            </w:r>
          </w:p>
        </w:tc>
        <w:tc>
          <w:tcPr>
            <w:tcW w:w="709" w:type="dxa"/>
          </w:tcPr>
          <w:p w:rsidR="00C023FE" w:rsidRPr="0095027E" w:rsidRDefault="00C023FE" w:rsidP="00C023FE">
            <w:pPr>
              <w:ind w:right="-108"/>
              <w:rPr>
                <w:rFonts w:ascii="Arial" w:hAnsi="Arial" w:cs="Arial"/>
                <w:sz w:val="20"/>
                <w:szCs w:val="20"/>
              </w:rPr>
            </w:pPr>
            <w:r w:rsidRPr="002C2FEF">
              <w:rPr>
                <w:rFonts w:ascii="Arial" w:eastAsia="Arial" w:hAnsi="Arial" w:cs="Arial"/>
                <w:sz w:val="20"/>
                <w:szCs w:val="20"/>
              </w:rPr>
              <w:t>complete</w:t>
            </w:r>
          </w:p>
        </w:tc>
        <w:tc>
          <w:tcPr>
            <w:tcW w:w="851"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85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71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1304" w:type="dxa"/>
            <w:tcBorders>
              <w:left w:val="single" w:sz="4" w:space="0" w:color="auto"/>
            </w:tcBorders>
          </w:tcPr>
          <w:p w:rsidR="00C023FE" w:rsidRPr="00FE50A6" w:rsidRDefault="00C023FE" w:rsidP="00C023FE">
            <w:pPr>
              <w:jc w:val="center"/>
              <w:rPr>
                <w:rFonts w:ascii="Times New Roman" w:hAnsi="Times New Roman" w:cs="Arial"/>
                <w:b/>
                <w:szCs w:val="20"/>
              </w:rPr>
            </w:pPr>
          </w:p>
        </w:tc>
      </w:tr>
      <w:tr w:rsidR="00C023FE" w:rsidRPr="00FE50A6" w:rsidTr="001C5FDB">
        <w:tc>
          <w:tcPr>
            <w:tcW w:w="718" w:type="dxa"/>
          </w:tcPr>
          <w:p w:rsidR="00C023FE" w:rsidRDefault="00C023FE" w:rsidP="00C023FE">
            <w:pPr>
              <w:rPr>
                <w:rFonts w:ascii="Arial" w:hAnsi="Arial" w:cs="Arial"/>
                <w:b/>
                <w:sz w:val="20"/>
                <w:szCs w:val="20"/>
              </w:rPr>
            </w:pPr>
            <w:r>
              <w:rPr>
                <w:rFonts w:ascii="Arial" w:hAnsi="Arial" w:cs="Arial"/>
                <w:b/>
                <w:sz w:val="20"/>
                <w:szCs w:val="20"/>
              </w:rPr>
              <w:t>15</w:t>
            </w:r>
          </w:p>
        </w:tc>
        <w:tc>
          <w:tcPr>
            <w:tcW w:w="4049" w:type="dxa"/>
          </w:tcPr>
          <w:p w:rsidR="00C023FE" w:rsidRPr="0095027E" w:rsidRDefault="00C023FE" w:rsidP="00C023FE">
            <w:pPr>
              <w:autoSpaceDE w:val="0"/>
              <w:autoSpaceDN w:val="0"/>
              <w:adjustRightInd w:val="0"/>
              <w:rPr>
                <w:rFonts w:ascii="Arial" w:hAnsi="Arial" w:cs="Arial"/>
                <w:sz w:val="20"/>
                <w:szCs w:val="20"/>
              </w:rPr>
            </w:pPr>
            <w:r w:rsidRPr="0095027E">
              <w:rPr>
                <w:rFonts w:ascii="Arial" w:hAnsi="Arial" w:cs="Arial"/>
                <w:sz w:val="20"/>
                <w:szCs w:val="20"/>
              </w:rPr>
              <w:t xml:space="preserve">Speaker Cable </w:t>
            </w:r>
          </w:p>
        </w:tc>
        <w:tc>
          <w:tcPr>
            <w:tcW w:w="709" w:type="dxa"/>
          </w:tcPr>
          <w:p w:rsidR="00C023FE" w:rsidRPr="0095027E" w:rsidRDefault="00C023FE" w:rsidP="00C023FE">
            <w:pPr>
              <w:autoSpaceDE w:val="0"/>
              <w:autoSpaceDN w:val="0"/>
              <w:adjustRightInd w:val="0"/>
              <w:rPr>
                <w:rFonts w:ascii="Arial" w:hAnsi="Arial" w:cs="Arial"/>
                <w:sz w:val="20"/>
                <w:szCs w:val="20"/>
              </w:rPr>
            </w:pPr>
            <w:r>
              <w:rPr>
                <w:rFonts w:ascii="Arial" w:hAnsi="Arial" w:cs="Arial"/>
                <w:sz w:val="20"/>
                <w:szCs w:val="20"/>
              </w:rPr>
              <w:t>On Actual</w:t>
            </w:r>
          </w:p>
        </w:tc>
        <w:tc>
          <w:tcPr>
            <w:tcW w:w="851"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85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710" w:type="dxa"/>
            <w:tcBorders>
              <w:left w:val="single" w:sz="4" w:space="0" w:color="auto"/>
              <w:right w:val="single" w:sz="4" w:space="0" w:color="auto"/>
            </w:tcBorders>
          </w:tcPr>
          <w:p w:rsidR="00C023FE" w:rsidRPr="00FE50A6" w:rsidRDefault="00C023FE" w:rsidP="00C023FE">
            <w:pPr>
              <w:jc w:val="center"/>
              <w:rPr>
                <w:rFonts w:ascii="Times New Roman" w:hAnsi="Times New Roman" w:cs="Arial"/>
                <w:b/>
                <w:szCs w:val="20"/>
              </w:rPr>
            </w:pPr>
          </w:p>
        </w:tc>
        <w:tc>
          <w:tcPr>
            <w:tcW w:w="1304" w:type="dxa"/>
            <w:tcBorders>
              <w:left w:val="single" w:sz="4" w:space="0" w:color="auto"/>
            </w:tcBorders>
          </w:tcPr>
          <w:p w:rsidR="00C023FE" w:rsidRPr="00FE50A6" w:rsidRDefault="00C023FE" w:rsidP="00C023FE">
            <w:pPr>
              <w:jc w:val="center"/>
              <w:rPr>
                <w:rFonts w:ascii="Times New Roman" w:hAnsi="Times New Roman" w:cs="Arial"/>
                <w:b/>
                <w:szCs w:val="20"/>
              </w:rPr>
            </w:pPr>
          </w:p>
        </w:tc>
      </w:tr>
      <w:tr w:rsidR="001C5FDB" w:rsidRPr="00FE50A6" w:rsidTr="001C5FDB">
        <w:tc>
          <w:tcPr>
            <w:tcW w:w="718" w:type="dxa"/>
          </w:tcPr>
          <w:p w:rsidR="001C5FDB" w:rsidRDefault="001C5FDB" w:rsidP="00C023FE">
            <w:pPr>
              <w:rPr>
                <w:rFonts w:ascii="Arial" w:hAnsi="Arial" w:cs="Arial"/>
                <w:b/>
                <w:sz w:val="20"/>
                <w:szCs w:val="20"/>
              </w:rPr>
            </w:pPr>
          </w:p>
        </w:tc>
        <w:tc>
          <w:tcPr>
            <w:tcW w:w="7169" w:type="dxa"/>
            <w:gridSpan w:val="5"/>
            <w:tcBorders>
              <w:right w:val="single" w:sz="4" w:space="0" w:color="auto"/>
            </w:tcBorders>
          </w:tcPr>
          <w:p w:rsidR="001C5FDB" w:rsidRPr="00FE50A6" w:rsidRDefault="001C5FDB" w:rsidP="001C5FDB">
            <w:pPr>
              <w:rPr>
                <w:rFonts w:ascii="Times New Roman" w:hAnsi="Times New Roman" w:cs="Arial"/>
                <w:b/>
                <w:szCs w:val="20"/>
              </w:rPr>
            </w:pPr>
            <w:r>
              <w:rPr>
                <w:rFonts w:ascii="Arial" w:hAnsi="Arial" w:cs="Arial"/>
                <w:sz w:val="20"/>
                <w:szCs w:val="20"/>
              </w:rPr>
              <w:t>Total cost of the system</w:t>
            </w:r>
          </w:p>
        </w:tc>
        <w:tc>
          <w:tcPr>
            <w:tcW w:w="1304" w:type="dxa"/>
            <w:tcBorders>
              <w:left w:val="single" w:sz="4" w:space="0" w:color="auto"/>
            </w:tcBorders>
          </w:tcPr>
          <w:p w:rsidR="001C5FDB" w:rsidRPr="00FE50A6" w:rsidRDefault="001C5FDB" w:rsidP="001C5FDB">
            <w:pPr>
              <w:rPr>
                <w:rFonts w:ascii="Times New Roman" w:hAnsi="Times New Roman" w:cs="Arial"/>
                <w:b/>
                <w:szCs w:val="20"/>
              </w:rPr>
            </w:pPr>
          </w:p>
        </w:tc>
      </w:tr>
      <w:tr w:rsidR="001C5FDB" w:rsidRPr="00FE50A6" w:rsidTr="001C5FDB">
        <w:tc>
          <w:tcPr>
            <w:tcW w:w="718" w:type="dxa"/>
          </w:tcPr>
          <w:p w:rsidR="001C5FDB" w:rsidRPr="00CB446F" w:rsidRDefault="001C5FDB" w:rsidP="00C023FE">
            <w:pPr>
              <w:spacing w:line="276" w:lineRule="auto"/>
              <w:rPr>
                <w:rFonts w:ascii="Arial" w:hAnsi="Arial" w:cs="Arial"/>
                <w:b/>
                <w:sz w:val="20"/>
                <w:szCs w:val="20"/>
              </w:rPr>
            </w:pPr>
          </w:p>
        </w:tc>
        <w:tc>
          <w:tcPr>
            <w:tcW w:w="7169" w:type="dxa"/>
            <w:gridSpan w:val="5"/>
            <w:tcBorders>
              <w:right w:val="single" w:sz="4" w:space="0" w:color="auto"/>
            </w:tcBorders>
          </w:tcPr>
          <w:p w:rsidR="001C5FDB" w:rsidRPr="00FE50A6" w:rsidRDefault="001C5FDB" w:rsidP="001C5FDB">
            <w:pPr>
              <w:rPr>
                <w:rFonts w:ascii="Times New Roman" w:hAnsi="Times New Roman" w:cs="Arial"/>
                <w:b/>
                <w:szCs w:val="20"/>
              </w:rPr>
            </w:pPr>
            <w:r>
              <w:rPr>
                <w:rFonts w:ascii="Arial" w:hAnsi="Arial" w:cs="Arial"/>
                <w:sz w:val="20"/>
                <w:szCs w:val="20"/>
              </w:rPr>
              <w:t xml:space="preserve">Add </w:t>
            </w:r>
            <w:r w:rsidRPr="0095027E">
              <w:rPr>
                <w:rFonts w:ascii="Arial" w:hAnsi="Arial" w:cs="Arial"/>
                <w:sz w:val="20"/>
                <w:szCs w:val="20"/>
              </w:rPr>
              <w:t>Installation Charges</w:t>
            </w:r>
          </w:p>
        </w:tc>
        <w:tc>
          <w:tcPr>
            <w:tcW w:w="1304" w:type="dxa"/>
            <w:tcBorders>
              <w:left w:val="single" w:sz="4" w:space="0" w:color="auto"/>
            </w:tcBorders>
          </w:tcPr>
          <w:p w:rsidR="001C5FDB" w:rsidRPr="00FE50A6" w:rsidRDefault="001C5FDB" w:rsidP="001C5FDB">
            <w:pPr>
              <w:rPr>
                <w:rFonts w:ascii="Times New Roman" w:hAnsi="Times New Roman" w:cs="Arial"/>
                <w:b/>
                <w:szCs w:val="20"/>
              </w:rPr>
            </w:pPr>
          </w:p>
        </w:tc>
      </w:tr>
      <w:tr w:rsidR="001C5FDB" w:rsidRPr="00FE50A6" w:rsidTr="001C5FDB">
        <w:tc>
          <w:tcPr>
            <w:tcW w:w="718" w:type="dxa"/>
          </w:tcPr>
          <w:p w:rsidR="001C5FDB" w:rsidRDefault="001C5FDB" w:rsidP="001C5FDB">
            <w:pPr>
              <w:rPr>
                <w:rFonts w:ascii="Arial" w:hAnsi="Arial" w:cs="Arial"/>
                <w:b/>
                <w:sz w:val="20"/>
                <w:szCs w:val="20"/>
              </w:rPr>
            </w:pPr>
          </w:p>
        </w:tc>
        <w:tc>
          <w:tcPr>
            <w:tcW w:w="7169" w:type="dxa"/>
            <w:gridSpan w:val="5"/>
            <w:tcBorders>
              <w:right w:val="single" w:sz="4" w:space="0" w:color="auto"/>
            </w:tcBorders>
          </w:tcPr>
          <w:p w:rsidR="001C5FDB" w:rsidRPr="00FE50A6" w:rsidRDefault="001C5FDB" w:rsidP="001C5FDB">
            <w:pPr>
              <w:rPr>
                <w:rFonts w:ascii="Times New Roman" w:hAnsi="Times New Roman" w:cs="Arial"/>
                <w:b/>
                <w:szCs w:val="20"/>
              </w:rPr>
            </w:pPr>
            <w:r>
              <w:rPr>
                <w:rFonts w:ascii="Arial" w:hAnsi="Arial" w:cs="Arial"/>
                <w:sz w:val="20"/>
                <w:szCs w:val="20"/>
              </w:rPr>
              <w:t>Less - Buy back old Ahuja Conference Systems</w:t>
            </w:r>
          </w:p>
        </w:tc>
        <w:tc>
          <w:tcPr>
            <w:tcW w:w="1304" w:type="dxa"/>
            <w:tcBorders>
              <w:left w:val="single" w:sz="4" w:space="0" w:color="auto"/>
            </w:tcBorders>
          </w:tcPr>
          <w:p w:rsidR="001C5FDB" w:rsidRPr="00FE50A6" w:rsidRDefault="001C5FDB" w:rsidP="001C5FDB">
            <w:pPr>
              <w:rPr>
                <w:rFonts w:ascii="Times New Roman" w:hAnsi="Times New Roman" w:cs="Arial"/>
                <w:b/>
                <w:szCs w:val="20"/>
              </w:rPr>
            </w:pPr>
          </w:p>
        </w:tc>
      </w:tr>
      <w:tr w:rsidR="001C5FDB" w:rsidRPr="00FE50A6" w:rsidTr="001C5FDB">
        <w:tc>
          <w:tcPr>
            <w:tcW w:w="718" w:type="dxa"/>
          </w:tcPr>
          <w:p w:rsidR="001C5FDB" w:rsidRDefault="001C5FDB" w:rsidP="001C5FDB">
            <w:pPr>
              <w:rPr>
                <w:rFonts w:ascii="Arial" w:hAnsi="Arial" w:cs="Arial"/>
                <w:b/>
                <w:sz w:val="20"/>
                <w:szCs w:val="20"/>
              </w:rPr>
            </w:pPr>
          </w:p>
        </w:tc>
        <w:tc>
          <w:tcPr>
            <w:tcW w:w="7169" w:type="dxa"/>
            <w:gridSpan w:val="5"/>
            <w:tcBorders>
              <w:right w:val="single" w:sz="4" w:space="0" w:color="auto"/>
            </w:tcBorders>
          </w:tcPr>
          <w:p w:rsidR="001C5FDB" w:rsidRPr="00FE50A6" w:rsidRDefault="001C5FDB" w:rsidP="001C5FDB">
            <w:pPr>
              <w:rPr>
                <w:rFonts w:ascii="Times New Roman" w:hAnsi="Times New Roman" w:cs="Arial"/>
                <w:b/>
                <w:szCs w:val="20"/>
              </w:rPr>
            </w:pPr>
            <w:r>
              <w:rPr>
                <w:rFonts w:ascii="Arial" w:hAnsi="Arial" w:cs="Arial"/>
                <w:sz w:val="20"/>
                <w:szCs w:val="20"/>
              </w:rPr>
              <w:t>Grand Total</w:t>
            </w:r>
          </w:p>
        </w:tc>
        <w:tc>
          <w:tcPr>
            <w:tcW w:w="1304" w:type="dxa"/>
            <w:tcBorders>
              <w:left w:val="single" w:sz="4" w:space="0" w:color="auto"/>
              <w:right w:val="single" w:sz="4" w:space="0" w:color="auto"/>
            </w:tcBorders>
          </w:tcPr>
          <w:p w:rsidR="001C5FDB" w:rsidRPr="00FE50A6" w:rsidRDefault="001C5FDB" w:rsidP="001C5FDB">
            <w:pPr>
              <w:rPr>
                <w:rFonts w:ascii="Times New Roman" w:hAnsi="Times New Roman" w:cs="Arial"/>
                <w:b/>
                <w:szCs w:val="20"/>
              </w:rPr>
            </w:pPr>
          </w:p>
        </w:tc>
      </w:tr>
    </w:tbl>
    <w:p w:rsidR="00FE50A6" w:rsidRPr="00FE50A6" w:rsidRDefault="00FE50A6" w:rsidP="002977DD">
      <w:pPr>
        <w:spacing w:after="0" w:line="240" w:lineRule="auto"/>
        <w:rPr>
          <w:rFonts w:ascii="Times New Roman" w:hAnsi="Times New Roman" w:cs="Times"/>
        </w:rPr>
      </w:pPr>
    </w:p>
    <w:p w:rsidR="000000DA" w:rsidRDefault="000000DA" w:rsidP="009C348C">
      <w:pPr>
        <w:spacing w:after="0" w:line="240" w:lineRule="auto"/>
        <w:jc w:val="both"/>
        <w:rPr>
          <w:rFonts w:ascii="Times New Roman" w:hAnsi="Times New Roman" w:cs="Times"/>
        </w:rPr>
      </w:pPr>
    </w:p>
    <w:p w:rsidR="000000DA" w:rsidRDefault="000000DA" w:rsidP="009C348C">
      <w:pPr>
        <w:spacing w:after="0" w:line="240" w:lineRule="auto"/>
        <w:jc w:val="both"/>
        <w:rPr>
          <w:rFonts w:ascii="Times New Roman" w:hAnsi="Times New Roman" w:cs="Times"/>
        </w:rPr>
      </w:pPr>
    </w:p>
    <w:p w:rsidR="009C348C" w:rsidRPr="00FE50A6" w:rsidRDefault="009C348C" w:rsidP="005B7707">
      <w:pPr>
        <w:spacing w:after="0" w:line="240" w:lineRule="auto"/>
        <w:jc w:val="right"/>
        <w:rPr>
          <w:rFonts w:ascii="Times New Roman" w:hAnsi="Times New Roman" w:cs="Times"/>
        </w:rPr>
      </w:pPr>
      <w:r w:rsidRPr="00FE50A6">
        <w:rPr>
          <w:rFonts w:ascii="Times New Roman" w:hAnsi="Times New Roman" w:cs="Times"/>
        </w:rPr>
        <w:t xml:space="preserve">Signature of the Authorized Representative </w:t>
      </w:r>
    </w:p>
    <w:p w:rsidR="009C348C" w:rsidRPr="00FE50A6" w:rsidRDefault="009C348C" w:rsidP="005B7707">
      <w:pPr>
        <w:spacing w:after="0" w:line="240" w:lineRule="auto"/>
        <w:jc w:val="right"/>
        <w:rPr>
          <w:rFonts w:ascii="Times New Roman" w:hAnsi="Times New Roman" w:cs="Times"/>
        </w:rPr>
      </w:pPr>
      <w:r w:rsidRPr="00FE50A6">
        <w:rPr>
          <w:rFonts w:ascii="Times New Roman" w:hAnsi="Times New Roman" w:cs="Times"/>
        </w:rPr>
        <w:t>Authorized Person Name:</w:t>
      </w:r>
    </w:p>
    <w:p w:rsidR="009C348C" w:rsidRPr="00FE50A6" w:rsidRDefault="009C348C" w:rsidP="005B7707">
      <w:pPr>
        <w:spacing w:after="0" w:line="240" w:lineRule="auto"/>
        <w:jc w:val="right"/>
        <w:rPr>
          <w:rFonts w:ascii="Times New Roman" w:hAnsi="Times New Roman" w:cs="Times"/>
        </w:rPr>
      </w:pPr>
      <w:r w:rsidRPr="00FE50A6">
        <w:rPr>
          <w:rFonts w:ascii="Times New Roman" w:hAnsi="Times New Roman" w:cs="Times"/>
        </w:rPr>
        <w:t>Seal</w:t>
      </w:r>
    </w:p>
    <w:p w:rsidR="009C348C" w:rsidRPr="00FE50A6" w:rsidRDefault="009C348C" w:rsidP="00525184">
      <w:pPr>
        <w:spacing w:after="0"/>
        <w:rPr>
          <w:rFonts w:ascii="Times New Roman" w:hAnsi="Times New Roman" w:cs="Arial"/>
          <w:b/>
          <w:szCs w:val="20"/>
        </w:rPr>
      </w:pPr>
    </w:p>
    <w:sectPr w:rsidR="009C348C" w:rsidRPr="00FE50A6" w:rsidSect="00D3082D">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Light"/>
    <w:panose1 w:val="020F0502020204030204"/>
    <w:charset w:val="00"/>
    <w:family w:val="swiss"/>
    <w:pitch w:val="variable"/>
    <w:sig w:usb0="00000000"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w:panose1 w:val="0202060306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altName w:val="Palatino Linotype"/>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E7C16"/>
    <w:multiLevelType w:val="hybridMultilevel"/>
    <w:tmpl w:val="C6A8C228"/>
    <w:lvl w:ilvl="0" w:tplc="7F96455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A5E14"/>
    <w:multiLevelType w:val="hybridMultilevel"/>
    <w:tmpl w:val="C7DE3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990DE6"/>
    <w:multiLevelType w:val="hybridMultilevel"/>
    <w:tmpl w:val="C8BEAF22"/>
    <w:lvl w:ilvl="0" w:tplc="0EDEA3E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B5821"/>
    <w:multiLevelType w:val="hybridMultilevel"/>
    <w:tmpl w:val="D692601C"/>
    <w:lvl w:ilvl="0" w:tplc="0EDEA3E4">
      <w:start w:val="1"/>
      <w:numFmt w:val="upperLetter"/>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2017CC"/>
    <w:multiLevelType w:val="hybridMultilevel"/>
    <w:tmpl w:val="15A82F3C"/>
    <w:lvl w:ilvl="0" w:tplc="71C05BE8">
      <w:start w:val="1"/>
      <w:numFmt w:val="lowerLetter"/>
      <w:lvlText w:val="%1)"/>
      <w:lvlJc w:val="left"/>
      <w:pPr>
        <w:ind w:left="720" w:hanging="360"/>
      </w:pPr>
      <w:rPr>
        <w:rFonts w:hint="default"/>
        <w:b w:val="0"/>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15:restartNumberingAfterBreak="0">
    <w:nsid w:val="24AA4BE6"/>
    <w:multiLevelType w:val="hybridMultilevel"/>
    <w:tmpl w:val="96EC8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A2048B"/>
    <w:multiLevelType w:val="hybridMultilevel"/>
    <w:tmpl w:val="4DEE267C"/>
    <w:lvl w:ilvl="0" w:tplc="E4AADC34">
      <w:start w:val="1"/>
      <w:numFmt w:val="bullet"/>
      <w:lvlText w:val=""/>
      <w:lvlJc w:val="left"/>
      <w:pPr>
        <w:ind w:left="720" w:hanging="36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62C7880"/>
    <w:multiLevelType w:val="multilevel"/>
    <w:tmpl w:val="2D88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39774E"/>
    <w:multiLevelType w:val="hybridMultilevel"/>
    <w:tmpl w:val="4A864396"/>
    <w:lvl w:ilvl="0" w:tplc="C4E4E726">
      <w:start w:val="1"/>
      <w:numFmt w:val="lowerLetter"/>
      <w:lvlText w:val="%1."/>
      <w:lvlJc w:val="left"/>
      <w:pPr>
        <w:ind w:left="2412" w:hanging="360"/>
      </w:pPr>
      <w:rPr>
        <w:rFonts w:hint="default"/>
      </w:rPr>
    </w:lvl>
    <w:lvl w:ilvl="1" w:tplc="40090019">
      <w:start w:val="1"/>
      <w:numFmt w:val="lowerLetter"/>
      <w:lvlText w:val="%2."/>
      <w:lvlJc w:val="left"/>
      <w:pPr>
        <w:ind w:left="3132" w:hanging="360"/>
      </w:pPr>
    </w:lvl>
    <w:lvl w:ilvl="2" w:tplc="4009001B" w:tentative="1">
      <w:start w:val="1"/>
      <w:numFmt w:val="lowerRoman"/>
      <w:lvlText w:val="%3."/>
      <w:lvlJc w:val="right"/>
      <w:pPr>
        <w:ind w:left="3852" w:hanging="180"/>
      </w:pPr>
    </w:lvl>
    <w:lvl w:ilvl="3" w:tplc="4009000F" w:tentative="1">
      <w:start w:val="1"/>
      <w:numFmt w:val="decimal"/>
      <w:lvlText w:val="%4."/>
      <w:lvlJc w:val="left"/>
      <w:pPr>
        <w:ind w:left="4572" w:hanging="360"/>
      </w:pPr>
    </w:lvl>
    <w:lvl w:ilvl="4" w:tplc="40090019" w:tentative="1">
      <w:start w:val="1"/>
      <w:numFmt w:val="lowerLetter"/>
      <w:lvlText w:val="%5."/>
      <w:lvlJc w:val="left"/>
      <w:pPr>
        <w:ind w:left="5292" w:hanging="360"/>
      </w:pPr>
    </w:lvl>
    <w:lvl w:ilvl="5" w:tplc="4009001B" w:tentative="1">
      <w:start w:val="1"/>
      <w:numFmt w:val="lowerRoman"/>
      <w:lvlText w:val="%6."/>
      <w:lvlJc w:val="right"/>
      <w:pPr>
        <w:ind w:left="6012" w:hanging="180"/>
      </w:pPr>
    </w:lvl>
    <w:lvl w:ilvl="6" w:tplc="4009000F" w:tentative="1">
      <w:start w:val="1"/>
      <w:numFmt w:val="decimal"/>
      <w:lvlText w:val="%7."/>
      <w:lvlJc w:val="left"/>
      <w:pPr>
        <w:ind w:left="6732" w:hanging="360"/>
      </w:pPr>
    </w:lvl>
    <w:lvl w:ilvl="7" w:tplc="40090019" w:tentative="1">
      <w:start w:val="1"/>
      <w:numFmt w:val="lowerLetter"/>
      <w:lvlText w:val="%8."/>
      <w:lvlJc w:val="left"/>
      <w:pPr>
        <w:ind w:left="7452" w:hanging="360"/>
      </w:pPr>
    </w:lvl>
    <w:lvl w:ilvl="8" w:tplc="4009001B" w:tentative="1">
      <w:start w:val="1"/>
      <w:numFmt w:val="lowerRoman"/>
      <w:lvlText w:val="%9."/>
      <w:lvlJc w:val="right"/>
      <w:pPr>
        <w:ind w:left="8172" w:hanging="180"/>
      </w:pPr>
    </w:lvl>
  </w:abstractNum>
  <w:abstractNum w:abstractNumId="9" w15:restartNumberingAfterBreak="0">
    <w:nsid w:val="4C04686C"/>
    <w:multiLevelType w:val="hybridMultilevel"/>
    <w:tmpl w:val="752EFA54"/>
    <w:lvl w:ilvl="0" w:tplc="17E6530C">
      <w:start w:val="15"/>
      <w:numFmt w:val="bullet"/>
      <w:lvlText w:val=""/>
      <w:lvlJc w:val="left"/>
      <w:pPr>
        <w:ind w:left="720" w:hanging="360"/>
      </w:pPr>
      <w:rPr>
        <w:rFonts w:ascii="Symbol" w:eastAsiaTheme="minorHAnsi" w:hAnsi="Symbol" w:cs="Time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9821798"/>
    <w:multiLevelType w:val="hybridMultilevel"/>
    <w:tmpl w:val="88DA9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5F370CF"/>
    <w:multiLevelType w:val="hybridMultilevel"/>
    <w:tmpl w:val="F1027414"/>
    <w:lvl w:ilvl="0" w:tplc="0540E92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8A63BE9"/>
    <w:multiLevelType w:val="hybridMultilevel"/>
    <w:tmpl w:val="A2DC566A"/>
    <w:lvl w:ilvl="0" w:tplc="5A34E57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8"/>
  </w:num>
  <w:num w:numId="4">
    <w:abstractNumId w:val="6"/>
  </w:num>
  <w:num w:numId="5">
    <w:abstractNumId w:val="9"/>
  </w:num>
  <w:num w:numId="6">
    <w:abstractNumId w:val="3"/>
  </w:num>
  <w:num w:numId="7">
    <w:abstractNumId w:val="0"/>
  </w:num>
  <w:num w:numId="8">
    <w:abstractNumId w:val="12"/>
  </w:num>
  <w:num w:numId="9">
    <w:abstractNumId w:val="2"/>
  </w:num>
  <w:num w:numId="10">
    <w:abstractNumId w:val="5"/>
  </w:num>
  <w:num w:numId="11">
    <w:abstractNumId w:val="1"/>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09"/>
    <w:rsid w:val="000000DA"/>
    <w:rsid w:val="00011590"/>
    <w:rsid w:val="00011D3B"/>
    <w:rsid w:val="000140FE"/>
    <w:rsid w:val="00023D18"/>
    <w:rsid w:val="000279A3"/>
    <w:rsid w:val="00031F4E"/>
    <w:rsid w:val="00045649"/>
    <w:rsid w:val="00046C0D"/>
    <w:rsid w:val="00050A0E"/>
    <w:rsid w:val="00070A8F"/>
    <w:rsid w:val="00082DA4"/>
    <w:rsid w:val="000848B5"/>
    <w:rsid w:val="0008684A"/>
    <w:rsid w:val="000B2293"/>
    <w:rsid w:val="000C5B23"/>
    <w:rsid w:val="000D7F06"/>
    <w:rsid w:val="000E100C"/>
    <w:rsid w:val="001529F6"/>
    <w:rsid w:val="00190160"/>
    <w:rsid w:val="00191C92"/>
    <w:rsid w:val="001959F4"/>
    <w:rsid w:val="001A3CD1"/>
    <w:rsid w:val="001C5FDB"/>
    <w:rsid w:val="001E49B3"/>
    <w:rsid w:val="001F3275"/>
    <w:rsid w:val="001F5B07"/>
    <w:rsid w:val="0022747F"/>
    <w:rsid w:val="002366A9"/>
    <w:rsid w:val="002549AC"/>
    <w:rsid w:val="00261DD2"/>
    <w:rsid w:val="00263F69"/>
    <w:rsid w:val="00290766"/>
    <w:rsid w:val="002977DD"/>
    <w:rsid w:val="002A4271"/>
    <w:rsid w:val="002B03CE"/>
    <w:rsid w:val="002D6B9D"/>
    <w:rsid w:val="002E36FD"/>
    <w:rsid w:val="003219D6"/>
    <w:rsid w:val="0034761A"/>
    <w:rsid w:val="00376272"/>
    <w:rsid w:val="00376BBD"/>
    <w:rsid w:val="00385FF4"/>
    <w:rsid w:val="00390267"/>
    <w:rsid w:val="003933B2"/>
    <w:rsid w:val="00396DDF"/>
    <w:rsid w:val="003B0B54"/>
    <w:rsid w:val="003B46D8"/>
    <w:rsid w:val="003E5965"/>
    <w:rsid w:val="00404582"/>
    <w:rsid w:val="00412CD0"/>
    <w:rsid w:val="00414639"/>
    <w:rsid w:val="00424DC5"/>
    <w:rsid w:val="00443817"/>
    <w:rsid w:val="00452A8D"/>
    <w:rsid w:val="00470066"/>
    <w:rsid w:val="00471B07"/>
    <w:rsid w:val="00475F83"/>
    <w:rsid w:val="00476EE1"/>
    <w:rsid w:val="004962FA"/>
    <w:rsid w:val="004D5B64"/>
    <w:rsid w:val="004E3B14"/>
    <w:rsid w:val="004E4AA4"/>
    <w:rsid w:val="004F0B51"/>
    <w:rsid w:val="004F301A"/>
    <w:rsid w:val="00525184"/>
    <w:rsid w:val="005335B1"/>
    <w:rsid w:val="00544362"/>
    <w:rsid w:val="0055138B"/>
    <w:rsid w:val="00554ABB"/>
    <w:rsid w:val="00593CF6"/>
    <w:rsid w:val="0059608B"/>
    <w:rsid w:val="005B2801"/>
    <w:rsid w:val="005B7707"/>
    <w:rsid w:val="0064189A"/>
    <w:rsid w:val="006535E4"/>
    <w:rsid w:val="00655265"/>
    <w:rsid w:val="00656A77"/>
    <w:rsid w:val="0066468D"/>
    <w:rsid w:val="00686162"/>
    <w:rsid w:val="00697387"/>
    <w:rsid w:val="006F7D99"/>
    <w:rsid w:val="00713D3B"/>
    <w:rsid w:val="00737337"/>
    <w:rsid w:val="007B0912"/>
    <w:rsid w:val="007B55CD"/>
    <w:rsid w:val="007B5C16"/>
    <w:rsid w:val="007B6B33"/>
    <w:rsid w:val="007C21AC"/>
    <w:rsid w:val="007C3AE4"/>
    <w:rsid w:val="007C7B9C"/>
    <w:rsid w:val="007D2827"/>
    <w:rsid w:val="007D69B2"/>
    <w:rsid w:val="007F2213"/>
    <w:rsid w:val="007F5CA7"/>
    <w:rsid w:val="008300E0"/>
    <w:rsid w:val="00832DB3"/>
    <w:rsid w:val="00840EE2"/>
    <w:rsid w:val="00840FEB"/>
    <w:rsid w:val="00862DA7"/>
    <w:rsid w:val="008656A9"/>
    <w:rsid w:val="00865C3F"/>
    <w:rsid w:val="008B3A41"/>
    <w:rsid w:val="008B4168"/>
    <w:rsid w:val="008C481D"/>
    <w:rsid w:val="008C76CF"/>
    <w:rsid w:val="008E3CCD"/>
    <w:rsid w:val="008F1F6C"/>
    <w:rsid w:val="008F2936"/>
    <w:rsid w:val="008F5D98"/>
    <w:rsid w:val="00922063"/>
    <w:rsid w:val="00922CC8"/>
    <w:rsid w:val="009268F7"/>
    <w:rsid w:val="0093450D"/>
    <w:rsid w:val="009613D2"/>
    <w:rsid w:val="00966D70"/>
    <w:rsid w:val="009956DF"/>
    <w:rsid w:val="009A7CBA"/>
    <w:rsid w:val="009C348C"/>
    <w:rsid w:val="009F1CBF"/>
    <w:rsid w:val="009F6EEF"/>
    <w:rsid w:val="00A122E7"/>
    <w:rsid w:val="00A172F0"/>
    <w:rsid w:val="00A17B13"/>
    <w:rsid w:val="00A20CB5"/>
    <w:rsid w:val="00A706D8"/>
    <w:rsid w:val="00A92146"/>
    <w:rsid w:val="00A928F5"/>
    <w:rsid w:val="00A95630"/>
    <w:rsid w:val="00AA28AB"/>
    <w:rsid w:val="00AC4831"/>
    <w:rsid w:val="00AD0D5C"/>
    <w:rsid w:val="00AD6666"/>
    <w:rsid w:val="00AF379B"/>
    <w:rsid w:val="00B05132"/>
    <w:rsid w:val="00B25585"/>
    <w:rsid w:val="00B34196"/>
    <w:rsid w:val="00B70F03"/>
    <w:rsid w:val="00B75953"/>
    <w:rsid w:val="00BA76BE"/>
    <w:rsid w:val="00C023FE"/>
    <w:rsid w:val="00C15A9F"/>
    <w:rsid w:val="00C932EC"/>
    <w:rsid w:val="00CD17D5"/>
    <w:rsid w:val="00CE35D9"/>
    <w:rsid w:val="00CF4521"/>
    <w:rsid w:val="00D1632B"/>
    <w:rsid w:val="00D3082D"/>
    <w:rsid w:val="00D47D02"/>
    <w:rsid w:val="00D50284"/>
    <w:rsid w:val="00D62A3C"/>
    <w:rsid w:val="00D62A42"/>
    <w:rsid w:val="00D74E02"/>
    <w:rsid w:val="00D8672C"/>
    <w:rsid w:val="00DB3AC0"/>
    <w:rsid w:val="00DC7C03"/>
    <w:rsid w:val="00DE5AA4"/>
    <w:rsid w:val="00DF55E9"/>
    <w:rsid w:val="00E16B42"/>
    <w:rsid w:val="00E3323F"/>
    <w:rsid w:val="00E368B8"/>
    <w:rsid w:val="00E50B1F"/>
    <w:rsid w:val="00E5384D"/>
    <w:rsid w:val="00E563CC"/>
    <w:rsid w:val="00E85F12"/>
    <w:rsid w:val="00EA4B23"/>
    <w:rsid w:val="00EC7B7F"/>
    <w:rsid w:val="00F038F6"/>
    <w:rsid w:val="00F12707"/>
    <w:rsid w:val="00F33C39"/>
    <w:rsid w:val="00F344FB"/>
    <w:rsid w:val="00F35E17"/>
    <w:rsid w:val="00F800FE"/>
    <w:rsid w:val="00F82909"/>
    <w:rsid w:val="00F82C78"/>
    <w:rsid w:val="00F92935"/>
    <w:rsid w:val="00F95EA9"/>
    <w:rsid w:val="00FA6117"/>
    <w:rsid w:val="00FB5C76"/>
    <w:rsid w:val="00FC1E15"/>
    <w:rsid w:val="00FD01C5"/>
    <w:rsid w:val="00FD2270"/>
    <w:rsid w:val="00FD653D"/>
    <w:rsid w:val="00FD7AC9"/>
    <w:rsid w:val="00FE03F3"/>
    <w:rsid w:val="00FE50A6"/>
    <w:rsid w:val="00FF5E43"/>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58722"/>
  <w15:docId w15:val="{CADDC4F4-B00E-457A-90EF-B1A5F8882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D3B"/>
  </w:style>
  <w:style w:type="paragraph" w:styleId="Heading1">
    <w:name w:val="heading 1"/>
    <w:basedOn w:val="Normal"/>
    <w:next w:val="Normal"/>
    <w:link w:val="Heading1Char"/>
    <w:qFormat/>
    <w:rsid w:val="000E100C"/>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335B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AD0D5C"/>
    <w:rPr>
      <w:b/>
      <w:bCs/>
    </w:rPr>
  </w:style>
  <w:style w:type="character" w:styleId="Hyperlink">
    <w:name w:val="Hyperlink"/>
    <w:basedOn w:val="DefaultParagraphFont"/>
    <w:uiPriority w:val="99"/>
    <w:unhideWhenUsed/>
    <w:rsid w:val="004E4AA4"/>
    <w:rPr>
      <w:color w:val="0000FF" w:themeColor="hyperlink"/>
      <w:u w:val="single"/>
    </w:rPr>
  </w:style>
  <w:style w:type="paragraph" w:styleId="ListParagraph">
    <w:name w:val="List Paragraph"/>
    <w:basedOn w:val="Normal"/>
    <w:uiPriority w:val="34"/>
    <w:qFormat/>
    <w:rsid w:val="00190160"/>
    <w:pPr>
      <w:ind w:left="720"/>
      <w:contextualSpacing/>
    </w:pPr>
  </w:style>
  <w:style w:type="paragraph" w:customStyle="1" w:styleId="Default">
    <w:name w:val="Default"/>
    <w:rsid w:val="009C348C"/>
    <w:pPr>
      <w:autoSpaceDE w:val="0"/>
      <w:autoSpaceDN w:val="0"/>
      <w:adjustRightInd w:val="0"/>
      <w:spacing w:after="0" w:line="240" w:lineRule="auto"/>
    </w:pPr>
    <w:rPr>
      <w:rFonts w:ascii="Calibri" w:hAnsi="Calibri" w:cs="Calibri"/>
      <w:color w:val="000000"/>
      <w:sz w:val="24"/>
      <w:szCs w:val="24"/>
      <w:lang w:val="en-IN" w:bidi="hi-IN"/>
    </w:rPr>
  </w:style>
  <w:style w:type="character" w:customStyle="1" w:styleId="Heading1Char">
    <w:name w:val="Heading 1 Char"/>
    <w:basedOn w:val="DefaultParagraphFont"/>
    <w:link w:val="Heading1"/>
    <w:rsid w:val="000E100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593C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C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dbtindia.nic.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procure.gov.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F2E70-25C7-42A7-B777-908C6BFDE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21</Pages>
  <Words>5857</Words>
  <Characters>33390</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riya</dc:creator>
  <cp:lastModifiedBy>P C Singh</cp:lastModifiedBy>
  <cp:revision>9</cp:revision>
  <cp:lastPrinted>2018-07-16T10:46:00Z</cp:lastPrinted>
  <dcterms:created xsi:type="dcterms:W3CDTF">2018-06-29T13:15:00Z</dcterms:created>
  <dcterms:modified xsi:type="dcterms:W3CDTF">2018-08-08T08:25:00Z</dcterms:modified>
</cp:coreProperties>
</file>