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C55" w:rsidRPr="00981FFA" w:rsidRDefault="00251C55" w:rsidP="00251C55">
      <w:pPr>
        <w:spacing w:after="0" w:line="240" w:lineRule="auto"/>
        <w:jc w:val="center"/>
        <w:rPr>
          <w:rFonts w:cs="Times New Roman"/>
          <w:b/>
          <w:noProof/>
          <w:lang w:eastAsia="en-IN"/>
        </w:rPr>
      </w:pPr>
      <w:r>
        <w:rPr>
          <w:rFonts w:cs="Times New Roman"/>
          <w:b/>
          <w:noProof/>
          <w:lang w:val="en-US"/>
        </w:rPr>
        <w:drawing>
          <wp:inline distT="0" distB="0" distL="0" distR="0">
            <wp:extent cx="676275" cy="1143000"/>
            <wp:effectExtent l="19050" t="0" r="9525" b="0"/>
            <wp:docPr id="2" name="Picture 1" descr="Emblem of Ind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of India.svg"/>
                    <pic:cNvPicPr>
                      <a:picLocks noChangeAspect="1" noChangeArrowheads="1"/>
                    </pic:cNvPicPr>
                  </pic:nvPicPr>
                  <pic:blipFill>
                    <a:blip r:embed="rId5" cstate="print"/>
                    <a:srcRect/>
                    <a:stretch>
                      <a:fillRect/>
                    </a:stretch>
                  </pic:blipFill>
                  <pic:spPr bwMode="auto">
                    <a:xfrm>
                      <a:off x="0" y="0"/>
                      <a:ext cx="676275" cy="1143000"/>
                    </a:xfrm>
                    <a:prstGeom prst="rect">
                      <a:avLst/>
                    </a:prstGeom>
                    <a:noFill/>
                    <a:ln w="9525">
                      <a:noFill/>
                      <a:miter lim="800000"/>
                      <a:headEnd/>
                      <a:tailEnd/>
                    </a:ln>
                  </pic:spPr>
                </pic:pic>
              </a:graphicData>
            </a:graphic>
          </wp:inline>
        </w:drawing>
      </w:r>
    </w:p>
    <w:p w:rsidR="00251C55" w:rsidRPr="00981FFA" w:rsidRDefault="00251C55" w:rsidP="00251C55">
      <w:pPr>
        <w:spacing w:after="0" w:line="240" w:lineRule="auto"/>
        <w:jc w:val="center"/>
        <w:rPr>
          <w:rFonts w:cs="Times New Roman"/>
          <w:b/>
          <w:noProof/>
          <w:lang w:eastAsia="en-IN"/>
        </w:rPr>
      </w:pPr>
    </w:p>
    <w:p w:rsidR="00251C55" w:rsidRPr="00DC75D2" w:rsidRDefault="00251C55" w:rsidP="00251C55">
      <w:pPr>
        <w:spacing w:after="0" w:line="240" w:lineRule="auto"/>
        <w:jc w:val="center"/>
        <w:rPr>
          <w:rFonts w:asciiTheme="majorHAnsi" w:hAnsiTheme="majorHAnsi" w:cs="Times New Roman"/>
          <w:b/>
          <w:noProof/>
          <w:sz w:val="24"/>
          <w:szCs w:val="24"/>
          <w:lang w:eastAsia="en-IN"/>
        </w:rPr>
      </w:pPr>
      <w:r w:rsidRPr="00DC75D2">
        <w:rPr>
          <w:rFonts w:asciiTheme="majorHAnsi" w:hAnsiTheme="majorHAnsi" w:cs="Times New Roman"/>
          <w:b/>
          <w:noProof/>
          <w:sz w:val="24"/>
          <w:szCs w:val="24"/>
          <w:lang w:eastAsia="en-IN"/>
        </w:rPr>
        <w:t>Department of Biotechnology</w:t>
      </w:r>
    </w:p>
    <w:p w:rsidR="00251C55" w:rsidRPr="00DC75D2" w:rsidRDefault="00251C55" w:rsidP="00251C55">
      <w:pPr>
        <w:spacing w:after="0" w:line="240" w:lineRule="auto"/>
        <w:jc w:val="center"/>
        <w:rPr>
          <w:rFonts w:asciiTheme="majorHAnsi" w:hAnsiTheme="majorHAnsi" w:cs="Times New Roman"/>
          <w:b/>
          <w:noProof/>
          <w:sz w:val="24"/>
          <w:szCs w:val="24"/>
          <w:lang w:eastAsia="en-IN"/>
        </w:rPr>
      </w:pPr>
      <w:r w:rsidRPr="00DC75D2">
        <w:rPr>
          <w:rFonts w:asciiTheme="majorHAnsi" w:hAnsiTheme="majorHAnsi" w:cs="Times New Roman"/>
          <w:b/>
          <w:noProof/>
          <w:sz w:val="24"/>
          <w:szCs w:val="24"/>
          <w:lang w:eastAsia="en-IN"/>
        </w:rPr>
        <w:t>Ministry of Science &amp; Technology</w:t>
      </w:r>
    </w:p>
    <w:p w:rsidR="00251C55" w:rsidRPr="00DC75D2" w:rsidRDefault="00251C55" w:rsidP="00251C55">
      <w:pPr>
        <w:spacing w:after="0" w:line="240" w:lineRule="auto"/>
        <w:jc w:val="center"/>
        <w:rPr>
          <w:rFonts w:asciiTheme="majorHAnsi" w:hAnsiTheme="majorHAnsi" w:cs="Times New Roman"/>
          <w:b/>
          <w:noProof/>
          <w:sz w:val="24"/>
          <w:szCs w:val="24"/>
          <w:lang w:eastAsia="en-IN"/>
        </w:rPr>
      </w:pPr>
      <w:r w:rsidRPr="00DC75D2">
        <w:rPr>
          <w:rFonts w:asciiTheme="majorHAnsi" w:hAnsiTheme="majorHAnsi" w:cs="Times New Roman"/>
          <w:b/>
          <w:noProof/>
          <w:sz w:val="24"/>
          <w:szCs w:val="24"/>
          <w:lang w:eastAsia="en-IN"/>
        </w:rPr>
        <w:t>Government of India</w:t>
      </w:r>
    </w:p>
    <w:p w:rsidR="00251C55" w:rsidRPr="00981FFA" w:rsidRDefault="00251C55" w:rsidP="00251C55">
      <w:pPr>
        <w:spacing w:after="0" w:line="240" w:lineRule="auto"/>
        <w:jc w:val="center"/>
        <w:rPr>
          <w:rFonts w:cs="Times New Roman"/>
          <w:b/>
          <w:noProof/>
          <w:lang w:eastAsia="en-IN"/>
        </w:rPr>
      </w:pPr>
    </w:p>
    <w:p w:rsidR="00251C55" w:rsidRDefault="00251C55" w:rsidP="00251C55">
      <w:pPr>
        <w:spacing w:after="0"/>
        <w:ind w:left="425"/>
        <w:jc w:val="center"/>
        <w:rPr>
          <w:rFonts w:cs="Arial"/>
          <w:b/>
          <w:noProof/>
          <w:sz w:val="40"/>
          <w:szCs w:val="40"/>
          <w:lang w:eastAsia="en-IN"/>
        </w:rPr>
      </w:pPr>
      <w:r>
        <w:rPr>
          <w:rFonts w:cs="Calibri"/>
          <w:b/>
          <w:sz w:val="36"/>
          <w:szCs w:val="36"/>
        </w:rPr>
        <w:t xml:space="preserve">Extension of Last Date for submission of project proposals under the </w:t>
      </w:r>
      <w:r w:rsidRPr="003C10EE">
        <w:rPr>
          <w:rFonts w:cs="Arial"/>
          <w:b/>
          <w:noProof/>
          <w:sz w:val="40"/>
          <w:szCs w:val="40"/>
          <w:lang w:eastAsia="en-IN"/>
        </w:rPr>
        <w:t xml:space="preserve">under the </w:t>
      </w:r>
      <w:r w:rsidRPr="003C10EE">
        <w:rPr>
          <w:rFonts w:cs="Arial"/>
          <w:b/>
          <w:sz w:val="40"/>
          <w:szCs w:val="40"/>
          <w:shd w:val="clear" w:color="auto" w:fill="FFFFFF"/>
        </w:rPr>
        <w:t xml:space="preserve">DBT-UMMID </w:t>
      </w:r>
      <w:r w:rsidRPr="003C10EE">
        <w:rPr>
          <w:rFonts w:cs="Arial"/>
          <w:b/>
          <w:noProof/>
          <w:sz w:val="40"/>
          <w:szCs w:val="40"/>
          <w:lang w:eastAsia="en-IN"/>
        </w:rPr>
        <w:t>Initiativ</w:t>
      </w:r>
      <w:r>
        <w:rPr>
          <w:rFonts w:cs="Arial"/>
          <w:b/>
          <w:noProof/>
          <w:sz w:val="40"/>
          <w:szCs w:val="40"/>
          <w:lang w:eastAsia="en-IN"/>
        </w:rPr>
        <w:t>e</w:t>
      </w:r>
    </w:p>
    <w:p w:rsidR="00251C55" w:rsidRPr="00251C55" w:rsidRDefault="00251C55" w:rsidP="00251C55">
      <w:pPr>
        <w:spacing w:after="0"/>
        <w:ind w:left="425"/>
        <w:jc w:val="center"/>
        <w:rPr>
          <w:rFonts w:cs="Arial"/>
          <w:i/>
          <w:sz w:val="30"/>
          <w:szCs w:val="30"/>
          <w:shd w:val="clear" w:color="auto" w:fill="FFFFFF"/>
        </w:rPr>
      </w:pPr>
      <w:r w:rsidRPr="00981FFA">
        <w:rPr>
          <w:rFonts w:cs="Arial"/>
          <w:i/>
          <w:sz w:val="30"/>
          <w:szCs w:val="30"/>
          <w:shd w:val="clear" w:color="auto" w:fill="FFFFFF"/>
        </w:rPr>
        <w:t>(Unique Methods of Management of Inherited Disorders</w:t>
      </w:r>
      <w:r>
        <w:rPr>
          <w:rFonts w:cs="Arial"/>
          <w:i/>
          <w:sz w:val="30"/>
          <w:szCs w:val="30"/>
          <w:shd w:val="clear" w:color="auto" w:fill="FFFFFF"/>
        </w:rPr>
        <w:t xml:space="preserve"> </w:t>
      </w:r>
      <w:r w:rsidRPr="000F3CAA">
        <w:rPr>
          <w:rFonts w:cs="Arial"/>
          <w:bCs/>
          <w:i/>
          <w:iCs/>
          <w:noProof/>
          <w:sz w:val="30"/>
          <w:szCs w:val="30"/>
          <w:lang w:eastAsia="en-IN"/>
        </w:rPr>
        <w:t>Initiative</w:t>
      </w:r>
      <w:r w:rsidRPr="00981FFA">
        <w:rPr>
          <w:rFonts w:cs="Arial"/>
          <w:i/>
          <w:sz w:val="30"/>
          <w:szCs w:val="30"/>
          <w:shd w:val="clear" w:color="auto" w:fill="FFFFFF"/>
        </w:rPr>
        <w:t>)</w:t>
      </w:r>
    </w:p>
    <w:p w:rsidR="0012093B" w:rsidRDefault="0012093B" w:rsidP="00251C55">
      <w:pPr>
        <w:spacing w:after="0" w:line="500" w:lineRule="atLeast"/>
        <w:ind w:left="100" w:right="54"/>
        <w:jc w:val="center"/>
        <w:rPr>
          <w:rFonts w:cs="Calibri"/>
          <w:b/>
          <w:sz w:val="36"/>
          <w:szCs w:val="36"/>
        </w:rPr>
      </w:pPr>
      <w:r>
        <w:rPr>
          <w:rFonts w:cs="Calibri"/>
          <w:b/>
          <w:sz w:val="36"/>
          <w:szCs w:val="36"/>
        </w:rPr>
        <w:t>------</w:t>
      </w:r>
    </w:p>
    <w:p w:rsidR="00251C55" w:rsidRDefault="0012093B" w:rsidP="0012093B">
      <w:pPr>
        <w:spacing w:after="0"/>
        <w:ind w:left="425"/>
        <w:jc w:val="center"/>
        <w:rPr>
          <w:rFonts w:cs="Calibri"/>
          <w:b/>
          <w:sz w:val="40"/>
          <w:szCs w:val="40"/>
          <w:u w:val="single"/>
        </w:rPr>
      </w:pPr>
      <w:r w:rsidRPr="0012093B">
        <w:rPr>
          <w:rFonts w:cs="Calibri"/>
          <w:b/>
          <w:sz w:val="40"/>
          <w:szCs w:val="40"/>
          <w:u w:val="single"/>
        </w:rPr>
        <w:t xml:space="preserve">Last date </w:t>
      </w:r>
      <w:r w:rsidRPr="0012093B">
        <w:rPr>
          <w:rFonts w:cs="Calibri"/>
          <w:b/>
          <w:sz w:val="40"/>
          <w:szCs w:val="40"/>
          <w:u w:val="single"/>
        </w:rPr>
        <w:t xml:space="preserve">for submission of project proposals under the </w:t>
      </w:r>
      <w:r w:rsidRPr="0012093B">
        <w:rPr>
          <w:rFonts w:cs="Arial"/>
          <w:b/>
          <w:noProof/>
          <w:sz w:val="40"/>
          <w:szCs w:val="40"/>
          <w:u w:val="single"/>
          <w:lang w:eastAsia="en-IN"/>
        </w:rPr>
        <w:t xml:space="preserve">under the </w:t>
      </w:r>
      <w:r w:rsidRPr="0012093B">
        <w:rPr>
          <w:rFonts w:cs="Arial"/>
          <w:b/>
          <w:sz w:val="40"/>
          <w:szCs w:val="40"/>
          <w:u w:val="single"/>
          <w:shd w:val="clear" w:color="auto" w:fill="FFFFFF"/>
        </w:rPr>
        <w:t xml:space="preserve">DBT-UMMID </w:t>
      </w:r>
      <w:r w:rsidRPr="0012093B">
        <w:rPr>
          <w:rFonts w:cs="Arial"/>
          <w:b/>
          <w:noProof/>
          <w:sz w:val="40"/>
          <w:szCs w:val="40"/>
          <w:u w:val="single"/>
          <w:lang w:eastAsia="en-IN"/>
        </w:rPr>
        <w:t>Initiative</w:t>
      </w:r>
      <w:r w:rsidRPr="0012093B">
        <w:rPr>
          <w:rFonts w:cs="Arial"/>
          <w:b/>
          <w:noProof/>
          <w:sz w:val="40"/>
          <w:szCs w:val="40"/>
          <w:u w:val="single"/>
          <w:lang w:eastAsia="en-IN"/>
        </w:rPr>
        <w:t xml:space="preserve"> has now been extended </w:t>
      </w:r>
      <w:r w:rsidR="00251C55" w:rsidRPr="0012093B">
        <w:rPr>
          <w:rFonts w:cs="Calibri"/>
          <w:b/>
          <w:sz w:val="40"/>
          <w:szCs w:val="40"/>
          <w:u w:val="single"/>
        </w:rPr>
        <w:t>till</w:t>
      </w:r>
      <w:r w:rsidRPr="0012093B">
        <w:rPr>
          <w:rFonts w:cs="Calibri"/>
          <w:b/>
          <w:sz w:val="40"/>
          <w:szCs w:val="40"/>
          <w:u w:val="single"/>
        </w:rPr>
        <w:t xml:space="preserve"> 31</w:t>
      </w:r>
      <w:r w:rsidRPr="0012093B">
        <w:rPr>
          <w:rFonts w:cs="Calibri"/>
          <w:b/>
          <w:sz w:val="40"/>
          <w:szCs w:val="40"/>
          <w:u w:val="single"/>
          <w:vertAlign w:val="superscript"/>
        </w:rPr>
        <w:t>st</w:t>
      </w:r>
      <w:r w:rsidRPr="0012093B">
        <w:rPr>
          <w:rFonts w:cs="Calibri"/>
          <w:b/>
          <w:sz w:val="40"/>
          <w:szCs w:val="40"/>
          <w:u w:val="single"/>
        </w:rPr>
        <w:t xml:space="preserve"> August 2020</w:t>
      </w:r>
    </w:p>
    <w:p w:rsidR="00251C55" w:rsidRDefault="00251C55" w:rsidP="00251C55">
      <w:pPr>
        <w:spacing w:after="0" w:line="500" w:lineRule="atLeast"/>
        <w:ind w:left="100" w:right="54"/>
        <w:jc w:val="center"/>
        <w:rPr>
          <w:rFonts w:cs="Calibri"/>
          <w:sz w:val="36"/>
          <w:szCs w:val="36"/>
        </w:rPr>
      </w:pPr>
    </w:p>
    <w:p w:rsidR="00251C55" w:rsidRPr="00981FFA" w:rsidRDefault="00251C55" w:rsidP="00251C55">
      <w:pPr>
        <w:pStyle w:val="BodyTextIndent2"/>
        <w:spacing w:after="160" w:line="276" w:lineRule="auto"/>
        <w:ind w:left="426"/>
        <w:jc w:val="both"/>
        <w:outlineLvl w:val="0"/>
        <w:rPr>
          <w:rFonts w:cs="Arial"/>
          <w:sz w:val="24"/>
          <w:szCs w:val="24"/>
          <w:shd w:val="clear" w:color="auto" w:fill="FFFFFF"/>
        </w:rPr>
      </w:pPr>
      <w:r w:rsidRPr="00981FFA">
        <w:rPr>
          <w:rFonts w:eastAsia="Times New Roman" w:cs="Arial"/>
          <w:sz w:val="24"/>
          <w:szCs w:val="24"/>
        </w:rPr>
        <w:t xml:space="preserve">Congenital and hereditary genetic diseases are a significant health burden in India. Therefore, there is a need for adequate and effective genetic testing and </w:t>
      </w:r>
      <w:r w:rsidR="00163F07" w:rsidRPr="00981FFA">
        <w:rPr>
          <w:rFonts w:eastAsia="Times New Roman" w:cs="Arial"/>
          <w:sz w:val="24"/>
          <w:szCs w:val="24"/>
        </w:rPr>
        <w:t>counselling</w:t>
      </w:r>
      <w:r w:rsidRPr="00981FFA">
        <w:rPr>
          <w:rFonts w:eastAsia="Times New Roman" w:cs="Arial"/>
          <w:sz w:val="24"/>
          <w:szCs w:val="24"/>
        </w:rPr>
        <w:t xml:space="preserve"> services. The diagnostic tests for many of the genetic disorders available in India are at a relatively nascent stage. While antenatal diagnostics for a few genetic diseases are available, these are available in very few hospitals. Considering these facts, </w:t>
      </w:r>
      <w:r w:rsidRPr="00981FFA">
        <w:rPr>
          <w:rFonts w:cs="Arial"/>
          <w:sz w:val="24"/>
          <w:szCs w:val="24"/>
          <w:shd w:val="clear" w:color="auto" w:fill="FFFFFF"/>
        </w:rPr>
        <w:t>the Department, in the year 2019, launched the DBT-UMMID initiative with the objectives of establishing Genetic Diagnostic Units (NIDAN Kendras) in Government Hospitals, producing skilled clinicians in the area of Human Genetics</w:t>
      </w:r>
      <w:r>
        <w:rPr>
          <w:rFonts w:cs="Arial"/>
          <w:sz w:val="24"/>
          <w:szCs w:val="24"/>
          <w:shd w:val="clear" w:color="auto" w:fill="FFFFFF"/>
        </w:rPr>
        <w:t xml:space="preserve"> (</w:t>
      </w:r>
      <w:r w:rsidRPr="00981FFA">
        <w:rPr>
          <w:rFonts w:cs="Arial"/>
          <w:bCs/>
          <w:color w:val="000000"/>
          <w:sz w:val="24"/>
          <w:szCs w:val="24"/>
        </w:rPr>
        <w:t>Biochemical Genetics, Cytogenetics, Molecular Genetics, Clini</w:t>
      </w:r>
      <w:r>
        <w:rPr>
          <w:rFonts w:cs="Arial"/>
          <w:bCs/>
          <w:color w:val="000000"/>
          <w:sz w:val="24"/>
          <w:szCs w:val="24"/>
        </w:rPr>
        <w:t>cal Genetics and Comprehensive Clinical C</w:t>
      </w:r>
      <w:r w:rsidRPr="00981FFA">
        <w:rPr>
          <w:rFonts w:cs="Arial"/>
          <w:bCs/>
          <w:color w:val="000000"/>
          <w:sz w:val="24"/>
          <w:szCs w:val="24"/>
        </w:rPr>
        <w:t>are</w:t>
      </w:r>
      <w:r>
        <w:rPr>
          <w:rFonts w:cs="Arial"/>
          <w:sz w:val="24"/>
          <w:szCs w:val="24"/>
          <w:shd w:val="clear" w:color="auto" w:fill="FFFFFF"/>
        </w:rPr>
        <w:t>)</w:t>
      </w:r>
      <w:r w:rsidRPr="00981FFA">
        <w:rPr>
          <w:rFonts w:cs="Arial"/>
          <w:sz w:val="24"/>
          <w:szCs w:val="24"/>
          <w:shd w:val="clear" w:color="auto" w:fill="FFFFFF"/>
        </w:rPr>
        <w:t>, and screening of pregnant women and newborn babies for diagnosis of inherited genetic diseases in aspirational districts to provide comprehensive clinical care.</w:t>
      </w:r>
    </w:p>
    <w:p w:rsidR="00251C55" w:rsidRPr="00981FFA" w:rsidRDefault="00291CC4" w:rsidP="00251C55">
      <w:pPr>
        <w:pStyle w:val="BodyTextIndent2"/>
        <w:spacing w:after="160" w:line="276" w:lineRule="auto"/>
        <w:ind w:left="426" w:firstLine="294"/>
        <w:jc w:val="both"/>
        <w:outlineLvl w:val="0"/>
        <w:rPr>
          <w:rFonts w:cs="Arial"/>
          <w:bCs/>
          <w:color w:val="000000"/>
          <w:sz w:val="24"/>
          <w:szCs w:val="24"/>
        </w:rPr>
      </w:pPr>
      <w:r>
        <w:rPr>
          <w:rFonts w:cs="Arial"/>
          <w:sz w:val="24"/>
          <w:szCs w:val="24"/>
          <w:lang w:val="en-US"/>
        </w:rPr>
        <w:t>T</w:t>
      </w:r>
      <w:r w:rsidR="00251C55" w:rsidRPr="00981FFA">
        <w:rPr>
          <w:rFonts w:cs="Arial"/>
          <w:sz w:val="24"/>
          <w:szCs w:val="24"/>
          <w:lang w:val="en-US"/>
        </w:rPr>
        <w:t xml:space="preserve">he Department of Biotechnology, in the next phase of UMMID initiative, is desirous of </w:t>
      </w:r>
      <w:r w:rsidR="00251C55">
        <w:rPr>
          <w:rFonts w:cs="Arial"/>
          <w:sz w:val="24"/>
          <w:szCs w:val="24"/>
          <w:lang w:val="en-US"/>
        </w:rPr>
        <w:t xml:space="preserve">expansion of the program across the country. </w:t>
      </w:r>
      <w:r w:rsidR="00251C55" w:rsidRPr="00981FFA">
        <w:rPr>
          <w:rFonts w:cs="Arial"/>
          <w:sz w:val="24"/>
          <w:szCs w:val="24"/>
          <w:lang w:val="en-US"/>
        </w:rPr>
        <w:t xml:space="preserve">Under the present call, the Department invites R&amp;D proposals in the following areas: </w:t>
      </w:r>
    </w:p>
    <w:p w:rsidR="00251C55" w:rsidRPr="003C10EE" w:rsidRDefault="00251C55" w:rsidP="00251C55">
      <w:pPr>
        <w:pStyle w:val="ListParagraph"/>
        <w:numPr>
          <w:ilvl w:val="0"/>
          <w:numId w:val="1"/>
        </w:numPr>
        <w:ind w:left="709"/>
        <w:jc w:val="both"/>
        <w:rPr>
          <w:rFonts w:cs="Arial"/>
          <w:b/>
          <w:bCs/>
          <w:sz w:val="28"/>
          <w:szCs w:val="28"/>
          <w:lang w:val="en-US"/>
        </w:rPr>
      </w:pPr>
      <w:r w:rsidRPr="003C10EE">
        <w:rPr>
          <w:rFonts w:cs="Arial"/>
          <w:b/>
          <w:bCs/>
          <w:sz w:val="28"/>
          <w:szCs w:val="28"/>
          <w:lang w:val="en-US"/>
        </w:rPr>
        <w:t xml:space="preserve">Establishment of DBT-NIDAN Kendras </w:t>
      </w:r>
    </w:p>
    <w:p w:rsidR="00251C55" w:rsidRPr="003C10EE" w:rsidRDefault="00251C55" w:rsidP="00251C55">
      <w:pPr>
        <w:pStyle w:val="ListParagraph"/>
        <w:numPr>
          <w:ilvl w:val="0"/>
          <w:numId w:val="1"/>
        </w:numPr>
        <w:ind w:left="709"/>
        <w:jc w:val="both"/>
        <w:rPr>
          <w:rFonts w:cs="Arial"/>
          <w:b/>
          <w:bCs/>
          <w:sz w:val="28"/>
          <w:szCs w:val="28"/>
          <w:lang w:val="en-US"/>
        </w:rPr>
      </w:pPr>
      <w:r w:rsidRPr="003C10EE">
        <w:rPr>
          <w:rFonts w:cs="Arial"/>
          <w:b/>
          <w:bCs/>
          <w:sz w:val="28"/>
          <w:szCs w:val="28"/>
          <w:lang w:val="en-US"/>
        </w:rPr>
        <w:lastRenderedPageBreak/>
        <w:t>Screening of pregnant women and newborns in Aspirational Districts</w:t>
      </w:r>
    </w:p>
    <w:p w:rsidR="00251C55" w:rsidRPr="003C10EE" w:rsidRDefault="00251C55" w:rsidP="00251C55">
      <w:pPr>
        <w:pStyle w:val="ListParagraph"/>
        <w:numPr>
          <w:ilvl w:val="0"/>
          <w:numId w:val="1"/>
        </w:numPr>
        <w:ind w:left="709"/>
        <w:jc w:val="both"/>
        <w:rPr>
          <w:rFonts w:cs="Arial"/>
          <w:b/>
          <w:bCs/>
          <w:sz w:val="28"/>
          <w:szCs w:val="28"/>
          <w:lang w:val="en-US"/>
        </w:rPr>
      </w:pPr>
      <w:r w:rsidRPr="003C10EE">
        <w:rPr>
          <w:rFonts w:cs="Arial"/>
          <w:b/>
          <w:bCs/>
          <w:iCs/>
          <w:sz w:val="28"/>
          <w:szCs w:val="28"/>
        </w:rPr>
        <w:t>Establishment of Training Centres on Clinical Genetics</w:t>
      </w:r>
    </w:p>
    <w:p w:rsidR="00251C55" w:rsidRDefault="00251C55" w:rsidP="00251C55">
      <w:pPr>
        <w:spacing w:before="7" w:after="20"/>
        <w:ind w:left="59" w:right="75"/>
        <w:jc w:val="center"/>
        <w:rPr>
          <w:rFonts w:cs="Calibri"/>
          <w:b/>
          <w:sz w:val="24"/>
          <w:szCs w:val="24"/>
        </w:rPr>
      </w:pPr>
    </w:p>
    <w:p w:rsidR="00251C55" w:rsidRPr="0012093B" w:rsidRDefault="00251C55" w:rsidP="0012093B">
      <w:pPr>
        <w:spacing w:before="7" w:after="20"/>
        <w:ind w:left="59" w:right="75"/>
        <w:rPr>
          <w:rFonts w:cs="Calibri"/>
          <w:b/>
          <w:sz w:val="36"/>
          <w:szCs w:val="36"/>
          <w:u w:val="single"/>
        </w:rPr>
      </w:pPr>
      <w:r w:rsidRPr="0012093B">
        <w:rPr>
          <w:rFonts w:cs="Calibri"/>
          <w:b/>
          <w:i/>
          <w:iCs/>
          <w:sz w:val="36"/>
          <w:szCs w:val="36"/>
          <w:u w:val="single"/>
        </w:rPr>
        <w:t xml:space="preserve">Further details </w:t>
      </w:r>
      <w:r w:rsidR="0012093B" w:rsidRPr="0012093B">
        <w:rPr>
          <w:rFonts w:cs="Calibri"/>
          <w:b/>
          <w:i/>
          <w:iCs/>
          <w:sz w:val="36"/>
          <w:szCs w:val="36"/>
          <w:u w:val="single"/>
        </w:rPr>
        <w:t xml:space="preserve">of the call for proposal are as follows: </w:t>
      </w:r>
    </w:p>
    <w:p w:rsidR="0012093B" w:rsidRDefault="0012093B" w:rsidP="00251C55">
      <w:pPr>
        <w:jc w:val="both"/>
        <w:rPr>
          <w:rFonts w:cs="Arial"/>
          <w:b/>
          <w:bCs/>
          <w:sz w:val="28"/>
          <w:szCs w:val="28"/>
          <w:u w:val="single"/>
          <w:lang w:val="en-US"/>
        </w:rPr>
      </w:pPr>
    </w:p>
    <w:p w:rsidR="00251C55" w:rsidRPr="0012093B" w:rsidRDefault="00251C55" w:rsidP="00251C55">
      <w:pPr>
        <w:jc w:val="both"/>
        <w:rPr>
          <w:rFonts w:cs="Arial"/>
          <w:b/>
          <w:sz w:val="32"/>
          <w:szCs w:val="32"/>
          <w:u w:val="single"/>
          <w:lang w:val="en-US"/>
        </w:rPr>
      </w:pPr>
      <w:r w:rsidRPr="0012093B">
        <w:rPr>
          <w:rFonts w:cs="Arial"/>
          <w:b/>
          <w:bCs/>
          <w:sz w:val="32"/>
          <w:szCs w:val="32"/>
          <w:u w:val="single"/>
          <w:lang w:val="en-US"/>
        </w:rPr>
        <w:t>Scope of the present Call for Proposals under these three</w:t>
      </w:r>
      <w:r w:rsidRPr="0012093B">
        <w:rPr>
          <w:rFonts w:cs="Arial"/>
          <w:sz w:val="32"/>
          <w:szCs w:val="32"/>
          <w:u w:val="single"/>
          <w:lang w:val="en-US"/>
        </w:rPr>
        <w:t xml:space="preserve"> </w:t>
      </w:r>
      <w:r w:rsidRPr="0012093B">
        <w:rPr>
          <w:rFonts w:cs="Arial"/>
          <w:b/>
          <w:sz w:val="32"/>
          <w:szCs w:val="32"/>
          <w:u w:val="single"/>
          <w:lang w:val="en-US"/>
        </w:rPr>
        <w:t xml:space="preserve">components is </w:t>
      </w:r>
      <w:r w:rsidR="0012093B" w:rsidRPr="0012093B">
        <w:rPr>
          <w:rFonts w:cs="Arial"/>
          <w:b/>
          <w:sz w:val="32"/>
          <w:szCs w:val="32"/>
          <w:u w:val="single"/>
          <w:lang w:val="en-US"/>
        </w:rPr>
        <w:t>given below:</w:t>
      </w:r>
    </w:p>
    <w:p w:rsidR="00251C55" w:rsidRPr="00981FFA" w:rsidRDefault="00251C55" w:rsidP="00251C55">
      <w:pPr>
        <w:pStyle w:val="ListParagraph"/>
        <w:ind w:left="426"/>
        <w:jc w:val="both"/>
        <w:rPr>
          <w:rFonts w:cs="Arial"/>
          <w:sz w:val="24"/>
          <w:szCs w:val="24"/>
          <w:lang w:val="en-US"/>
        </w:rPr>
      </w:pPr>
    </w:p>
    <w:p w:rsidR="00251C55" w:rsidRPr="003C10EE" w:rsidRDefault="00251C55" w:rsidP="00251C55">
      <w:pPr>
        <w:pStyle w:val="ListParagraph"/>
        <w:numPr>
          <w:ilvl w:val="0"/>
          <w:numId w:val="6"/>
        </w:numPr>
        <w:ind w:left="284"/>
        <w:jc w:val="both"/>
        <w:rPr>
          <w:rFonts w:cs="Arial"/>
          <w:b/>
          <w:bCs/>
          <w:sz w:val="28"/>
          <w:szCs w:val="28"/>
          <w:lang w:val="en-US"/>
        </w:rPr>
      </w:pPr>
      <w:r w:rsidRPr="003C10EE">
        <w:rPr>
          <w:rFonts w:cs="Arial"/>
          <w:b/>
          <w:bCs/>
          <w:sz w:val="28"/>
          <w:szCs w:val="28"/>
          <w:lang w:val="en-US"/>
        </w:rPr>
        <w:t xml:space="preserve">Establishment of DBT-NIDAN Kendras </w:t>
      </w:r>
    </w:p>
    <w:p w:rsidR="00251C55" w:rsidRPr="00981FFA" w:rsidRDefault="00251C55" w:rsidP="00251C55">
      <w:pPr>
        <w:ind w:firstLine="284"/>
        <w:jc w:val="both"/>
        <w:rPr>
          <w:rFonts w:cs="Arial"/>
          <w:lang w:val="en-US"/>
        </w:rPr>
      </w:pPr>
      <w:r w:rsidRPr="00981FFA">
        <w:rPr>
          <w:rFonts w:cs="Arial"/>
          <w:lang w:val="en-US"/>
        </w:rPr>
        <w:t>The NIDAN Kendras are envisaged to undertake the following activities:</w:t>
      </w:r>
    </w:p>
    <w:p w:rsidR="00251C55" w:rsidRPr="00981FFA" w:rsidRDefault="00251C55" w:rsidP="00251C55">
      <w:pPr>
        <w:pStyle w:val="ListParagraph"/>
        <w:numPr>
          <w:ilvl w:val="0"/>
          <w:numId w:val="2"/>
        </w:numPr>
        <w:ind w:left="709"/>
        <w:jc w:val="both"/>
        <w:rPr>
          <w:rFonts w:cs="Arial"/>
          <w:sz w:val="22"/>
          <w:szCs w:val="22"/>
          <w:lang w:val="en-US"/>
        </w:rPr>
      </w:pPr>
      <w:r w:rsidRPr="00981FFA">
        <w:rPr>
          <w:rFonts w:cs="Arial"/>
          <w:b/>
          <w:bCs/>
          <w:sz w:val="22"/>
          <w:szCs w:val="22"/>
        </w:rPr>
        <w:t>Prenatal testing for genetic dis</w:t>
      </w:r>
      <w:r w:rsidRPr="00981FFA">
        <w:rPr>
          <w:rFonts w:cs="Arial"/>
          <w:b/>
          <w:bCs/>
          <w:sz w:val="22"/>
          <w:szCs w:val="22"/>
          <w:lang w:val="en-US"/>
        </w:rPr>
        <w:t>orders</w:t>
      </w:r>
      <w:r w:rsidRPr="00981FFA">
        <w:rPr>
          <w:rFonts w:cs="Arial"/>
          <w:b/>
          <w:bCs/>
          <w:sz w:val="22"/>
          <w:szCs w:val="22"/>
        </w:rPr>
        <w:t xml:space="preserve"> </w:t>
      </w:r>
      <w:r w:rsidRPr="00981FFA">
        <w:rPr>
          <w:rFonts w:cs="Arial"/>
          <w:b/>
          <w:bCs/>
          <w:sz w:val="22"/>
          <w:szCs w:val="22"/>
          <w:lang w:val="en-US"/>
        </w:rPr>
        <w:t>such as</w:t>
      </w:r>
      <w:r w:rsidRPr="00981FFA">
        <w:rPr>
          <w:rFonts w:cs="Arial"/>
          <w:sz w:val="22"/>
          <w:szCs w:val="22"/>
          <w:lang w:val="en-US"/>
        </w:rPr>
        <w:t>:</w:t>
      </w:r>
    </w:p>
    <w:p w:rsidR="00251C55" w:rsidRPr="00981FFA" w:rsidRDefault="00251C55" w:rsidP="00251C55">
      <w:pPr>
        <w:pStyle w:val="ListParagraph"/>
        <w:numPr>
          <w:ilvl w:val="0"/>
          <w:numId w:val="3"/>
        </w:numPr>
        <w:ind w:left="1134"/>
        <w:jc w:val="both"/>
        <w:rPr>
          <w:rFonts w:cs="Arial"/>
          <w:sz w:val="22"/>
          <w:szCs w:val="22"/>
          <w:lang w:val="en-US"/>
        </w:rPr>
      </w:pPr>
      <w:r w:rsidRPr="00981FFA">
        <w:rPr>
          <w:rFonts w:cs="Arial"/>
          <w:sz w:val="22"/>
          <w:szCs w:val="22"/>
          <w:lang w:val="en-US"/>
        </w:rPr>
        <w:t>B</w:t>
      </w:r>
      <w:proofErr w:type="spellStart"/>
      <w:r w:rsidRPr="00981FFA">
        <w:rPr>
          <w:rFonts w:cs="Arial"/>
          <w:sz w:val="22"/>
          <w:szCs w:val="22"/>
        </w:rPr>
        <w:t>eta</w:t>
      </w:r>
      <w:proofErr w:type="spellEnd"/>
      <w:r w:rsidRPr="00981FFA">
        <w:rPr>
          <w:rFonts w:cs="Arial"/>
          <w:sz w:val="22"/>
          <w:szCs w:val="22"/>
        </w:rPr>
        <w:t xml:space="preserve"> thalassemia, sickle cell disease, and other hemoglobinopathies</w:t>
      </w:r>
    </w:p>
    <w:p w:rsidR="00251C55" w:rsidRPr="00981FFA" w:rsidRDefault="00251C55" w:rsidP="00251C55">
      <w:pPr>
        <w:pStyle w:val="ListParagraph"/>
        <w:numPr>
          <w:ilvl w:val="0"/>
          <w:numId w:val="3"/>
        </w:numPr>
        <w:ind w:left="1134"/>
        <w:jc w:val="both"/>
        <w:rPr>
          <w:rFonts w:cs="Arial"/>
          <w:sz w:val="22"/>
          <w:szCs w:val="22"/>
          <w:lang w:val="en-US"/>
        </w:rPr>
      </w:pPr>
      <w:r w:rsidRPr="00981FFA">
        <w:rPr>
          <w:rFonts w:cs="Arial"/>
          <w:sz w:val="22"/>
          <w:szCs w:val="22"/>
          <w:lang w:val="en-US"/>
        </w:rPr>
        <w:t xml:space="preserve">Down syndrome and other aneuploidies </w:t>
      </w:r>
    </w:p>
    <w:p w:rsidR="00251C55" w:rsidRPr="00981FFA" w:rsidRDefault="00251C55" w:rsidP="00251C55">
      <w:pPr>
        <w:pStyle w:val="ListParagraph"/>
        <w:numPr>
          <w:ilvl w:val="0"/>
          <w:numId w:val="3"/>
        </w:numPr>
        <w:ind w:left="1134"/>
        <w:jc w:val="both"/>
        <w:rPr>
          <w:rFonts w:cs="Arial"/>
          <w:sz w:val="22"/>
          <w:szCs w:val="22"/>
          <w:lang w:val="en-US"/>
        </w:rPr>
      </w:pPr>
      <w:r w:rsidRPr="00981FFA">
        <w:rPr>
          <w:rFonts w:cs="Arial"/>
          <w:sz w:val="22"/>
          <w:szCs w:val="22"/>
          <w:lang w:val="en-US"/>
        </w:rPr>
        <w:t xml:space="preserve">Congenital malformations such as neural tube defects </w:t>
      </w:r>
    </w:p>
    <w:p w:rsidR="00251C55" w:rsidRPr="00981FFA" w:rsidRDefault="00251C55" w:rsidP="00251C55">
      <w:pPr>
        <w:pStyle w:val="ListParagraph"/>
        <w:numPr>
          <w:ilvl w:val="0"/>
          <w:numId w:val="3"/>
        </w:numPr>
        <w:ind w:left="1134"/>
        <w:jc w:val="both"/>
        <w:rPr>
          <w:rFonts w:cs="Arial"/>
          <w:sz w:val="22"/>
          <w:szCs w:val="22"/>
          <w:lang w:val="en-US"/>
        </w:rPr>
      </w:pPr>
      <w:r w:rsidRPr="00981FFA">
        <w:rPr>
          <w:rFonts w:cs="Arial"/>
          <w:sz w:val="22"/>
          <w:szCs w:val="22"/>
          <w:lang w:val="en-US"/>
        </w:rPr>
        <w:t xml:space="preserve">Other genetic disorders prevalent at a relatively higher rate in the region where the proposed NIDAN Kendra would be situated. </w:t>
      </w:r>
    </w:p>
    <w:p w:rsidR="00251C55" w:rsidRPr="00981FFA" w:rsidRDefault="00251C55" w:rsidP="00251C55">
      <w:pPr>
        <w:pStyle w:val="ListParagraph"/>
        <w:ind w:left="1134"/>
        <w:jc w:val="both"/>
        <w:rPr>
          <w:rFonts w:cs="Arial"/>
          <w:sz w:val="22"/>
          <w:szCs w:val="22"/>
          <w:lang w:val="en-US"/>
        </w:rPr>
      </w:pPr>
    </w:p>
    <w:p w:rsidR="00251C55" w:rsidRPr="00981FFA" w:rsidRDefault="00251C55" w:rsidP="00251C55">
      <w:pPr>
        <w:pStyle w:val="ListParagraph"/>
        <w:numPr>
          <w:ilvl w:val="0"/>
          <w:numId w:val="2"/>
        </w:numPr>
        <w:ind w:left="709"/>
        <w:jc w:val="both"/>
        <w:rPr>
          <w:rFonts w:cs="Arial"/>
          <w:b/>
          <w:bCs/>
          <w:sz w:val="22"/>
          <w:szCs w:val="22"/>
          <w:lang w:val="en-US"/>
        </w:rPr>
      </w:pPr>
      <w:r w:rsidRPr="00981FFA">
        <w:rPr>
          <w:rFonts w:cs="Arial"/>
          <w:b/>
          <w:bCs/>
          <w:sz w:val="22"/>
          <w:szCs w:val="22"/>
          <w:lang w:val="en-US"/>
        </w:rPr>
        <w:t>Newborn Screening for relatively</w:t>
      </w:r>
      <w:r w:rsidRPr="00981FFA">
        <w:rPr>
          <w:rFonts w:cs="Arial"/>
          <w:b/>
          <w:bCs/>
          <w:sz w:val="22"/>
          <w:szCs w:val="22"/>
        </w:rPr>
        <w:t xml:space="preserve"> common treatable genetic metabolic disorders</w:t>
      </w:r>
      <w:r w:rsidRPr="00981FFA">
        <w:rPr>
          <w:rFonts w:cs="Arial"/>
          <w:b/>
          <w:bCs/>
          <w:sz w:val="22"/>
          <w:szCs w:val="22"/>
          <w:lang w:val="en-US"/>
        </w:rPr>
        <w:t xml:space="preserve"> including:</w:t>
      </w:r>
    </w:p>
    <w:p w:rsidR="00251C55" w:rsidRPr="00981FFA" w:rsidRDefault="00251C55" w:rsidP="00251C55">
      <w:pPr>
        <w:pStyle w:val="ListParagraph"/>
        <w:numPr>
          <w:ilvl w:val="0"/>
          <w:numId w:val="4"/>
        </w:numPr>
        <w:ind w:left="993" w:hanging="142"/>
        <w:jc w:val="both"/>
        <w:rPr>
          <w:rFonts w:cs="Arial"/>
          <w:sz w:val="22"/>
          <w:szCs w:val="22"/>
          <w:lang w:val="en-US"/>
        </w:rPr>
      </w:pPr>
      <w:r w:rsidRPr="00981FFA">
        <w:rPr>
          <w:rFonts w:cs="Arial"/>
          <w:sz w:val="22"/>
          <w:szCs w:val="22"/>
        </w:rPr>
        <w:t>Congenital hypothyroidism</w:t>
      </w:r>
    </w:p>
    <w:p w:rsidR="00251C55" w:rsidRPr="00981FFA" w:rsidRDefault="00251C55" w:rsidP="00251C55">
      <w:pPr>
        <w:pStyle w:val="ListParagraph"/>
        <w:numPr>
          <w:ilvl w:val="0"/>
          <w:numId w:val="4"/>
        </w:numPr>
        <w:ind w:left="993" w:hanging="142"/>
        <w:jc w:val="both"/>
        <w:rPr>
          <w:rFonts w:cs="Arial"/>
          <w:sz w:val="22"/>
          <w:szCs w:val="22"/>
          <w:lang w:val="en-US"/>
        </w:rPr>
      </w:pPr>
      <w:r w:rsidRPr="00981FFA">
        <w:rPr>
          <w:rFonts w:cs="Arial"/>
          <w:sz w:val="22"/>
          <w:szCs w:val="22"/>
        </w:rPr>
        <w:t xml:space="preserve">Congenital adrenal hyperplasia </w:t>
      </w:r>
    </w:p>
    <w:p w:rsidR="00251C55" w:rsidRPr="00981FFA" w:rsidRDefault="00251C55" w:rsidP="00251C55">
      <w:pPr>
        <w:pStyle w:val="ListParagraph"/>
        <w:numPr>
          <w:ilvl w:val="0"/>
          <w:numId w:val="4"/>
        </w:numPr>
        <w:ind w:left="993" w:hanging="142"/>
        <w:jc w:val="both"/>
        <w:rPr>
          <w:rFonts w:cs="Arial"/>
          <w:sz w:val="22"/>
          <w:szCs w:val="22"/>
          <w:lang w:val="en-US"/>
        </w:rPr>
      </w:pPr>
      <w:r w:rsidRPr="00981FFA">
        <w:rPr>
          <w:rFonts w:cs="Arial"/>
          <w:sz w:val="22"/>
          <w:szCs w:val="22"/>
        </w:rPr>
        <w:t xml:space="preserve">Galactosemia </w:t>
      </w:r>
    </w:p>
    <w:p w:rsidR="00251C55" w:rsidRPr="00981FFA" w:rsidRDefault="00251C55" w:rsidP="00251C55">
      <w:pPr>
        <w:pStyle w:val="ListParagraph"/>
        <w:numPr>
          <w:ilvl w:val="0"/>
          <w:numId w:val="4"/>
        </w:numPr>
        <w:ind w:left="993" w:hanging="142"/>
        <w:jc w:val="both"/>
        <w:rPr>
          <w:rFonts w:cs="Arial"/>
          <w:sz w:val="22"/>
          <w:szCs w:val="22"/>
          <w:lang w:val="en-US"/>
        </w:rPr>
      </w:pPr>
      <w:r w:rsidRPr="00981FFA">
        <w:rPr>
          <w:rFonts w:cs="Arial"/>
          <w:sz w:val="22"/>
          <w:szCs w:val="22"/>
        </w:rPr>
        <w:t xml:space="preserve">Biotinidase deficiency </w:t>
      </w:r>
    </w:p>
    <w:p w:rsidR="00251C55" w:rsidRPr="00981FFA" w:rsidRDefault="00251C55" w:rsidP="00251C55">
      <w:pPr>
        <w:pStyle w:val="ListParagraph"/>
        <w:numPr>
          <w:ilvl w:val="0"/>
          <w:numId w:val="4"/>
        </w:numPr>
        <w:ind w:left="993" w:hanging="142"/>
        <w:jc w:val="both"/>
        <w:rPr>
          <w:rFonts w:cs="Arial"/>
          <w:sz w:val="22"/>
          <w:szCs w:val="22"/>
          <w:lang w:val="en-US"/>
        </w:rPr>
      </w:pPr>
      <w:r w:rsidRPr="00981FFA">
        <w:rPr>
          <w:rFonts w:cs="Arial"/>
          <w:sz w:val="22"/>
          <w:szCs w:val="22"/>
        </w:rPr>
        <w:t>Glucose-6-phosphate dehydrogenase (G6PD) deficiency</w:t>
      </w:r>
    </w:p>
    <w:p w:rsidR="00251C55" w:rsidRPr="00981FFA" w:rsidRDefault="00251C55" w:rsidP="00251C55">
      <w:pPr>
        <w:pStyle w:val="ListParagraph"/>
        <w:numPr>
          <w:ilvl w:val="0"/>
          <w:numId w:val="4"/>
        </w:numPr>
        <w:ind w:left="993" w:hanging="142"/>
        <w:jc w:val="both"/>
        <w:rPr>
          <w:rFonts w:cs="Arial"/>
          <w:sz w:val="22"/>
          <w:szCs w:val="22"/>
          <w:lang w:val="en-US"/>
        </w:rPr>
      </w:pPr>
      <w:r w:rsidRPr="00981FFA">
        <w:rPr>
          <w:rFonts w:cs="Arial"/>
          <w:sz w:val="22"/>
          <w:szCs w:val="22"/>
          <w:lang w:val="en-US"/>
        </w:rPr>
        <w:t>Other</w:t>
      </w:r>
      <w:r w:rsidRPr="00981FFA">
        <w:rPr>
          <w:rFonts w:cs="Arial"/>
          <w:sz w:val="22"/>
          <w:szCs w:val="22"/>
        </w:rPr>
        <w:t xml:space="preserve"> treatable genetic metabolic disorders</w:t>
      </w:r>
      <w:r w:rsidRPr="00981FFA">
        <w:rPr>
          <w:rFonts w:cs="Arial"/>
          <w:sz w:val="22"/>
          <w:szCs w:val="22"/>
          <w:lang w:val="en-US"/>
        </w:rPr>
        <w:t xml:space="preserve"> prevalent at a relatively higher rate in the region </w:t>
      </w:r>
    </w:p>
    <w:p w:rsidR="00251C55" w:rsidRPr="00981FFA" w:rsidRDefault="00251C55" w:rsidP="00251C55">
      <w:pPr>
        <w:pStyle w:val="ListParagraph"/>
        <w:ind w:left="1080"/>
        <w:jc w:val="both"/>
        <w:rPr>
          <w:rFonts w:cs="Arial"/>
          <w:lang w:val="en-US"/>
        </w:rPr>
      </w:pPr>
    </w:p>
    <w:p w:rsidR="00251C55" w:rsidRPr="00981FFA" w:rsidRDefault="00251C55" w:rsidP="00251C55">
      <w:pPr>
        <w:pStyle w:val="ListParagraph"/>
        <w:numPr>
          <w:ilvl w:val="0"/>
          <w:numId w:val="2"/>
        </w:numPr>
        <w:ind w:left="709"/>
        <w:jc w:val="both"/>
        <w:rPr>
          <w:rFonts w:cs="Arial"/>
          <w:sz w:val="22"/>
          <w:szCs w:val="22"/>
          <w:lang w:val="en-US"/>
        </w:rPr>
      </w:pPr>
      <w:r w:rsidRPr="00981FFA">
        <w:rPr>
          <w:rFonts w:cs="Arial"/>
          <w:b/>
          <w:bCs/>
          <w:sz w:val="22"/>
          <w:szCs w:val="22"/>
          <w:lang w:val="en-US"/>
        </w:rPr>
        <w:t>Genetic Counseling</w:t>
      </w:r>
    </w:p>
    <w:p w:rsidR="00251C55" w:rsidRPr="00981FFA" w:rsidRDefault="00251C55" w:rsidP="00251C55">
      <w:pPr>
        <w:spacing w:after="0"/>
        <w:ind w:left="709"/>
        <w:jc w:val="both"/>
        <w:rPr>
          <w:rFonts w:cs="Arial"/>
          <w:lang w:val="en-US"/>
        </w:rPr>
      </w:pPr>
      <w:r w:rsidRPr="00981FFA">
        <w:rPr>
          <w:rFonts w:cs="Arial"/>
          <w:lang w:val="en-US"/>
        </w:rPr>
        <w:t>Genetic Counseling of pregnant mothers carrying fetuses with high risk of genetic disorders</w:t>
      </w:r>
    </w:p>
    <w:p w:rsidR="00251C55" w:rsidRPr="00E47848" w:rsidRDefault="00251C55" w:rsidP="00251C55">
      <w:pPr>
        <w:spacing w:before="100" w:beforeAutospacing="1" w:after="100" w:afterAutospacing="1"/>
        <w:ind w:left="142"/>
        <w:jc w:val="both"/>
        <w:rPr>
          <w:rFonts w:eastAsia="Times New Roman" w:cs="Arial"/>
          <w:u w:val="single"/>
          <w:lang w:eastAsia="en-IN"/>
        </w:rPr>
      </w:pPr>
      <w:r w:rsidRPr="00981FFA">
        <w:rPr>
          <w:rFonts w:eastAsia="Times New Roman" w:cs="Arial"/>
          <w:b/>
          <w:bCs/>
          <w:lang w:val="en-US" w:eastAsia="en-IN"/>
        </w:rPr>
        <w:t>Eligibility</w:t>
      </w:r>
      <w:r w:rsidRPr="00981FFA">
        <w:rPr>
          <w:rFonts w:eastAsia="Times New Roman" w:cs="Arial"/>
          <w:bCs/>
          <w:lang w:val="en-US" w:eastAsia="en-IN"/>
        </w:rPr>
        <w:t xml:space="preserve">: A Government Medical College / Government Hospital or SIRO recognized not-for-profit Medical College/Hospital desirous of establishing genetic laboratories (NIDAN Kendras) can submit proposals against this call by nominating </w:t>
      </w:r>
      <w:r w:rsidRPr="00981FFA">
        <w:rPr>
          <w:rFonts w:eastAsia="Times New Roman" w:cs="Arial"/>
          <w:lang w:eastAsia="en-IN"/>
        </w:rPr>
        <w:t>Clinician(s)/</w:t>
      </w:r>
      <w:r w:rsidRPr="00981FFA">
        <w:rPr>
          <w:rFonts w:eastAsia="Symbol" w:cs="Arial"/>
          <w:lang w:val="en-US" w:eastAsia="en-IN"/>
        </w:rPr>
        <w:t>Scientist(s)</w:t>
      </w:r>
      <w:r w:rsidRPr="00981FFA">
        <w:rPr>
          <w:rFonts w:eastAsia="Times New Roman" w:cs="Arial"/>
          <w:bCs/>
          <w:lang w:val="en-US" w:eastAsia="en-IN"/>
        </w:rPr>
        <w:t xml:space="preserve"> working in regular capacity with sound relevant clinical/scientific and technical backgrounds and relevant publications as the Principal Investigator. </w:t>
      </w:r>
      <w:r w:rsidRPr="00981FFA">
        <w:rPr>
          <w:rFonts w:eastAsia="Times New Roman" w:cs="Arial"/>
          <w:lang w:val="en-US" w:eastAsia="en-IN"/>
        </w:rPr>
        <w:t xml:space="preserve">The host hospital/medical college should undertake the overall responsibility of implementing the project and should be willing to provide basic infrastructure including dedicated space and equipments for the establishment of the NIDAN Kendras. </w:t>
      </w:r>
      <w:r w:rsidRPr="00981FFA">
        <w:rPr>
          <w:rFonts w:eastAsia="Times New Roman" w:cs="Arial"/>
          <w:b/>
          <w:bCs/>
          <w:lang w:val="en-US" w:eastAsia="en-IN"/>
        </w:rPr>
        <w:t xml:space="preserve">Involvement of all relevant stakeholders is compulsory. </w:t>
      </w:r>
      <w:r w:rsidRPr="00E47848">
        <w:rPr>
          <w:rFonts w:eastAsia="Times New Roman" w:cs="Arial"/>
          <w:b/>
          <w:bCs/>
          <w:u w:val="single"/>
          <w:lang w:val="en-US" w:eastAsia="en-IN"/>
        </w:rPr>
        <w:t xml:space="preserve">Host Institution has to also provide undertaking that once the DBT support is over, host institute will take over the responsibility for continuation of these NIDAN Kendras. </w:t>
      </w:r>
    </w:p>
    <w:p w:rsidR="00251C55" w:rsidRPr="003C10EE" w:rsidRDefault="00251C55" w:rsidP="00251C55">
      <w:pPr>
        <w:pStyle w:val="ListParagraph"/>
        <w:numPr>
          <w:ilvl w:val="0"/>
          <w:numId w:val="6"/>
        </w:numPr>
        <w:ind w:left="0"/>
        <w:jc w:val="both"/>
        <w:rPr>
          <w:rFonts w:cs="Arial"/>
          <w:b/>
          <w:bCs/>
          <w:sz w:val="28"/>
          <w:szCs w:val="28"/>
          <w:lang w:val="en-US"/>
        </w:rPr>
      </w:pPr>
      <w:r w:rsidRPr="003C10EE">
        <w:rPr>
          <w:rFonts w:cs="Arial"/>
          <w:b/>
          <w:bCs/>
          <w:sz w:val="28"/>
          <w:szCs w:val="28"/>
          <w:lang w:val="en-US"/>
        </w:rPr>
        <w:lastRenderedPageBreak/>
        <w:t xml:space="preserve">Screening of pregnant women and newborns in </w:t>
      </w:r>
      <w:r w:rsidRPr="003C10EE">
        <w:rPr>
          <w:rFonts w:cs="Arial"/>
          <w:b/>
          <w:bCs/>
          <w:sz w:val="28"/>
          <w:szCs w:val="28"/>
          <w:u w:val="single"/>
          <w:lang w:val="en-US"/>
        </w:rPr>
        <w:t>Aspirational Districts</w:t>
      </w:r>
    </w:p>
    <w:p w:rsidR="00251C55" w:rsidRPr="00981FFA" w:rsidRDefault="00251C55" w:rsidP="00251C55">
      <w:pPr>
        <w:pStyle w:val="ListParagraph"/>
        <w:ind w:left="1080"/>
        <w:jc w:val="both"/>
        <w:rPr>
          <w:rFonts w:cs="Arial"/>
          <w:b/>
          <w:bCs/>
          <w:sz w:val="22"/>
          <w:szCs w:val="22"/>
          <w:highlight w:val="yellow"/>
          <w:lang w:val="en-US"/>
        </w:rPr>
      </w:pPr>
    </w:p>
    <w:p w:rsidR="00251C55" w:rsidRPr="00981FFA" w:rsidRDefault="00251C55" w:rsidP="00251C55">
      <w:pPr>
        <w:pStyle w:val="ListParagraph"/>
        <w:ind w:left="0"/>
        <w:jc w:val="both"/>
        <w:rPr>
          <w:rFonts w:cs="Arial"/>
          <w:sz w:val="22"/>
          <w:szCs w:val="22"/>
          <w:lang w:val="en-US"/>
        </w:rPr>
      </w:pPr>
      <w:r w:rsidRPr="00981FFA">
        <w:rPr>
          <w:rFonts w:cs="Arial"/>
          <w:sz w:val="22"/>
          <w:szCs w:val="22"/>
          <w:lang w:val="en-US"/>
        </w:rPr>
        <w:t>In this component of the DBT-UMMID initiative, institutions with the requisite infrastructure and expertise to carry out genetic screening of pregnant mothers and newborns would adopt aspirational district(s) in collaboration with the concerned district hospital(s) to undertake the following activities:</w:t>
      </w:r>
    </w:p>
    <w:p w:rsidR="00251C55" w:rsidRPr="00981FFA" w:rsidRDefault="00251C55" w:rsidP="00251C55">
      <w:pPr>
        <w:pStyle w:val="ListParagraph"/>
        <w:ind w:left="709"/>
        <w:jc w:val="both"/>
        <w:rPr>
          <w:rFonts w:cs="Arial"/>
          <w:sz w:val="22"/>
          <w:szCs w:val="22"/>
          <w:lang w:val="en-US"/>
        </w:rPr>
      </w:pPr>
    </w:p>
    <w:p w:rsidR="00251C55" w:rsidRPr="00981FFA" w:rsidRDefault="00251C55" w:rsidP="00251C55">
      <w:pPr>
        <w:pStyle w:val="ListParagraph"/>
        <w:numPr>
          <w:ilvl w:val="0"/>
          <w:numId w:val="7"/>
        </w:numPr>
        <w:ind w:left="709"/>
        <w:jc w:val="both"/>
        <w:rPr>
          <w:rFonts w:cs="Arial"/>
          <w:b/>
          <w:bCs/>
          <w:sz w:val="22"/>
          <w:szCs w:val="22"/>
          <w:lang w:val="en-US"/>
        </w:rPr>
      </w:pPr>
      <w:r w:rsidRPr="00981FFA">
        <w:rPr>
          <w:rFonts w:cs="Arial"/>
          <w:b/>
          <w:bCs/>
          <w:sz w:val="22"/>
          <w:szCs w:val="22"/>
          <w:lang w:val="en-US"/>
        </w:rPr>
        <w:t xml:space="preserve">Screening of pregnant women for genetic disorders </w:t>
      </w:r>
      <w:r>
        <w:rPr>
          <w:rFonts w:cs="Arial"/>
          <w:b/>
          <w:bCs/>
          <w:sz w:val="22"/>
          <w:szCs w:val="22"/>
          <w:lang w:val="en-US"/>
        </w:rPr>
        <w:t>including</w:t>
      </w:r>
      <w:r w:rsidRPr="00981FFA">
        <w:rPr>
          <w:rFonts w:cs="Arial"/>
          <w:b/>
          <w:bCs/>
          <w:sz w:val="22"/>
          <w:szCs w:val="22"/>
          <w:lang w:val="en-US"/>
        </w:rPr>
        <w:t>:</w:t>
      </w:r>
    </w:p>
    <w:p w:rsidR="00251C55" w:rsidRPr="00981FFA" w:rsidRDefault="00251C55" w:rsidP="00251C55">
      <w:pPr>
        <w:pStyle w:val="ListParagraph"/>
        <w:numPr>
          <w:ilvl w:val="0"/>
          <w:numId w:val="5"/>
        </w:numPr>
        <w:ind w:left="993" w:hanging="143"/>
        <w:jc w:val="both"/>
        <w:rPr>
          <w:rFonts w:cs="Arial"/>
          <w:sz w:val="22"/>
          <w:szCs w:val="22"/>
          <w:lang w:val="en-US"/>
        </w:rPr>
      </w:pPr>
      <w:r w:rsidRPr="00981FFA">
        <w:rPr>
          <w:rFonts w:cs="Arial"/>
          <w:sz w:val="22"/>
          <w:szCs w:val="22"/>
          <w:lang w:val="en-US"/>
        </w:rPr>
        <w:t>B</w:t>
      </w:r>
      <w:r>
        <w:rPr>
          <w:rFonts w:cs="Arial"/>
          <w:sz w:val="22"/>
          <w:szCs w:val="22"/>
        </w:rPr>
        <w:t>eta T</w:t>
      </w:r>
      <w:r w:rsidRPr="00981FFA">
        <w:rPr>
          <w:rFonts w:cs="Arial"/>
          <w:sz w:val="22"/>
          <w:szCs w:val="22"/>
        </w:rPr>
        <w:t>halassemia, sickle cell disease, and other hemoglobinopathies</w:t>
      </w:r>
    </w:p>
    <w:p w:rsidR="00251C55" w:rsidRPr="00981FFA" w:rsidRDefault="00251C55" w:rsidP="00251C55">
      <w:pPr>
        <w:pStyle w:val="ListParagraph"/>
        <w:numPr>
          <w:ilvl w:val="0"/>
          <w:numId w:val="5"/>
        </w:numPr>
        <w:ind w:left="993" w:hanging="143"/>
        <w:jc w:val="both"/>
        <w:rPr>
          <w:rFonts w:cs="Arial"/>
          <w:sz w:val="22"/>
          <w:szCs w:val="22"/>
          <w:lang w:val="en-US"/>
        </w:rPr>
      </w:pPr>
      <w:r w:rsidRPr="00981FFA">
        <w:rPr>
          <w:rFonts w:cs="Arial"/>
          <w:sz w:val="22"/>
          <w:szCs w:val="22"/>
          <w:lang w:val="en-US"/>
        </w:rPr>
        <w:t>Other genetic disorders prevalent at a relatively higher rate in the region for which antenatal testing methods are available</w:t>
      </w:r>
    </w:p>
    <w:p w:rsidR="00251C55" w:rsidRPr="00981FFA" w:rsidRDefault="00251C55" w:rsidP="00251C55">
      <w:pPr>
        <w:pStyle w:val="ListParagraph"/>
        <w:ind w:left="709"/>
        <w:jc w:val="both"/>
        <w:rPr>
          <w:rFonts w:cs="Arial"/>
          <w:b/>
          <w:bCs/>
          <w:sz w:val="22"/>
          <w:szCs w:val="22"/>
          <w:lang w:val="en-US"/>
        </w:rPr>
      </w:pPr>
    </w:p>
    <w:p w:rsidR="00251C55" w:rsidRPr="00981FFA" w:rsidRDefault="00251C55" w:rsidP="00251C55">
      <w:pPr>
        <w:pStyle w:val="ListParagraph"/>
        <w:numPr>
          <w:ilvl w:val="0"/>
          <w:numId w:val="7"/>
        </w:numPr>
        <w:ind w:left="709"/>
        <w:jc w:val="both"/>
        <w:rPr>
          <w:rFonts w:cs="Arial"/>
          <w:b/>
          <w:bCs/>
          <w:sz w:val="22"/>
          <w:szCs w:val="22"/>
          <w:lang w:val="en-US"/>
        </w:rPr>
      </w:pPr>
      <w:r w:rsidRPr="00981FFA">
        <w:rPr>
          <w:rFonts w:cs="Arial"/>
          <w:b/>
          <w:bCs/>
          <w:sz w:val="22"/>
          <w:szCs w:val="22"/>
          <w:lang w:val="en-US"/>
        </w:rPr>
        <w:t>Newborn Screening for re</w:t>
      </w:r>
      <w:r w:rsidRPr="00981FFA">
        <w:rPr>
          <w:rFonts w:cs="Arial"/>
          <w:b/>
          <w:bCs/>
          <w:sz w:val="22"/>
          <w:szCs w:val="22"/>
        </w:rPr>
        <w:t>latively common treatable genetic metabolic disorders</w:t>
      </w:r>
      <w:r w:rsidRPr="00981FFA">
        <w:rPr>
          <w:rFonts w:cs="Arial"/>
          <w:b/>
          <w:bCs/>
          <w:sz w:val="22"/>
          <w:szCs w:val="22"/>
          <w:lang w:val="en-US"/>
        </w:rPr>
        <w:t xml:space="preserve"> including:</w:t>
      </w:r>
    </w:p>
    <w:p w:rsidR="00251C55" w:rsidRPr="00981FFA" w:rsidRDefault="00251C55" w:rsidP="00251C55">
      <w:pPr>
        <w:pStyle w:val="ListParagraph"/>
        <w:numPr>
          <w:ilvl w:val="0"/>
          <w:numId w:val="8"/>
        </w:numPr>
        <w:jc w:val="both"/>
        <w:rPr>
          <w:rFonts w:cs="Arial"/>
          <w:sz w:val="22"/>
          <w:szCs w:val="22"/>
          <w:lang w:val="en-US"/>
        </w:rPr>
      </w:pPr>
      <w:r w:rsidRPr="00981FFA">
        <w:rPr>
          <w:rFonts w:cs="Arial"/>
          <w:sz w:val="22"/>
          <w:szCs w:val="22"/>
        </w:rPr>
        <w:t>Congenital hypothyroidism</w:t>
      </w:r>
    </w:p>
    <w:p w:rsidR="00251C55" w:rsidRPr="00981FFA" w:rsidRDefault="00251C55" w:rsidP="00251C55">
      <w:pPr>
        <w:pStyle w:val="ListParagraph"/>
        <w:numPr>
          <w:ilvl w:val="0"/>
          <w:numId w:val="8"/>
        </w:numPr>
        <w:jc w:val="both"/>
        <w:rPr>
          <w:rFonts w:cs="Arial"/>
          <w:sz w:val="22"/>
          <w:szCs w:val="22"/>
          <w:lang w:val="en-US"/>
        </w:rPr>
      </w:pPr>
      <w:r w:rsidRPr="00981FFA">
        <w:rPr>
          <w:rFonts w:cs="Arial"/>
          <w:sz w:val="22"/>
          <w:szCs w:val="22"/>
        </w:rPr>
        <w:t xml:space="preserve">Congenital adrenal hyperplasia </w:t>
      </w:r>
    </w:p>
    <w:p w:rsidR="00251C55" w:rsidRPr="00981FFA" w:rsidRDefault="00251C55" w:rsidP="00251C55">
      <w:pPr>
        <w:pStyle w:val="ListParagraph"/>
        <w:numPr>
          <w:ilvl w:val="0"/>
          <w:numId w:val="8"/>
        </w:numPr>
        <w:jc w:val="both"/>
        <w:rPr>
          <w:rFonts w:cs="Arial"/>
          <w:sz w:val="22"/>
          <w:szCs w:val="22"/>
          <w:lang w:val="en-US"/>
        </w:rPr>
      </w:pPr>
      <w:r w:rsidRPr="00981FFA">
        <w:rPr>
          <w:rFonts w:cs="Arial"/>
          <w:sz w:val="22"/>
          <w:szCs w:val="22"/>
        </w:rPr>
        <w:t xml:space="preserve">Galactosemia </w:t>
      </w:r>
    </w:p>
    <w:p w:rsidR="00251C55" w:rsidRPr="00981FFA" w:rsidRDefault="00251C55" w:rsidP="00251C55">
      <w:pPr>
        <w:pStyle w:val="ListParagraph"/>
        <w:numPr>
          <w:ilvl w:val="0"/>
          <w:numId w:val="8"/>
        </w:numPr>
        <w:jc w:val="both"/>
        <w:rPr>
          <w:rFonts w:cs="Arial"/>
          <w:sz w:val="22"/>
          <w:szCs w:val="22"/>
          <w:lang w:val="en-US"/>
        </w:rPr>
      </w:pPr>
      <w:r w:rsidRPr="00981FFA">
        <w:rPr>
          <w:rFonts w:cs="Arial"/>
          <w:sz w:val="22"/>
          <w:szCs w:val="22"/>
        </w:rPr>
        <w:t xml:space="preserve">Biotinidase deficiency </w:t>
      </w:r>
    </w:p>
    <w:p w:rsidR="00251C55" w:rsidRPr="00981FFA" w:rsidRDefault="00251C55" w:rsidP="00251C55">
      <w:pPr>
        <w:pStyle w:val="ListParagraph"/>
        <w:numPr>
          <w:ilvl w:val="0"/>
          <w:numId w:val="8"/>
        </w:numPr>
        <w:jc w:val="both"/>
        <w:rPr>
          <w:rFonts w:cs="Arial"/>
          <w:sz w:val="22"/>
          <w:szCs w:val="22"/>
          <w:lang w:val="en-US"/>
        </w:rPr>
      </w:pPr>
      <w:r w:rsidRPr="00981FFA">
        <w:rPr>
          <w:rFonts w:cs="Arial"/>
          <w:sz w:val="22"/>
          <w:szCs w:val="22"/>
        </w:rPr>
        <w:t>Glucose-6-phosphate dehydrogenase (G6PD) deficiency</w:t>
      </w:r>
    </w:p>
    <w:p w:rsidR="00251C55" w:rsidRPr="00981FFA" w:rsidRDefault="00251C55" w:rsidP="00251C55">
      <w:pPr>
        <w:pStyle w:val="ListParagraph"/>
        <w:numPr>
          <w:ilvl w:val="0"/>
          <w:numId w:val="8"/>
        </w:numPr>
        <w:jc w:val="both"/>
        <w:rPr>
          <w:rFonts w:cs="Arial"/>
          <w:sz w:val="22"/>
          <w:szCs w:val="22"/>
          <w:lang w:val="en-US"/>
        </w:rPr>
      </w:pPr>
      <w:r w:rsidRPr="00981FFA">
        <w:rPr>
          <w:rFonts w:cs="Arial"/>
          <w:sz w:val="22"/>
          <w:szCs w:val="22"/>
          <w:lang w:val="en-US"/>
        </w:rPr>
        <w:t>Other</w:t>
      </w:r>
      <w:r w:rsidRPr="00981FFA">
        <w:rPr>
          <w:rFonts w:cs="Arial"/>
          <w:sz w:val="22"/>
          <w:szCs w:val="22"/>
        </w:rPr>
        <w:t xml:space="preserve"> treatable genetic metabolic disorders</w:t>
      </w:r>
      <w:r w:rsidRPr="00981FFA">
        <w:rPr>
          <w:rFonts w:cs="Arial"/>
          <w:sz w:val="22"/>
          <w:szCs w:val="22"/>
          <w:lang w:val="en-US"/>
        </w:rPr>
        <w:t xml:space="preserve"> prevalent at a relatively higher rate in the region </w:t>
      </w:r>
    </w:p>
    <w:p w:rsidR="00251C55" w:rsidRPr="00981FFA" w:rsidRDefault="00251C55" w:rsidP="00251C55">
      <w:pPr>
        <w:pStyle w:val="ListParagraph"/>
        <w:ind w:left="993"/>
        <w:jc w:val="both"/>
        <w:rPr>
          <w:rFonts w:cs="Arial"/>
          <w:sz w:val="22"/>
          <w:szCs w:val="22"/>
          <w:lang w:val="en-US"/>
        </w:rPr>
      </w:pPr>
    </w:p>
    <w:p w:rsidR="00251C55" w:rsidRPr="00176C2E" w:rsidRDefault="00251C55" w:rsidP="00251C55">
      <w:pPr>
        <w:pStyle w:val="ListParagraph"/>
        <w:numPr>
          <w:ilvl w:val="0"/>
          <w:numId w:val="7"/>
        </w:numPr>
        <w:ind w:left="709"/>
        <w:jc w:val="both"/>
        <w:rPr>
          <w:rFonts w:cs="Arial"/>
          <w:sz w:val="22"/>
          <w:szCs w:val="22"/>
          <w:lang w:val="en-US"/>
        </w:rPr>
      </w:pPr>
      <w:r w:rsidRPr="00176C2E">
        <w:rPr>
          <w:rFonts w:cs="Arial"/>
          <w:b/>
          <w:bCs/>
          <w:sz w:val="22"/>
          <w:szCs w:val="22"/>
          <w:lang w:val="en-US"/>
        </w:rPr>
        <w:t xml:space="preserve">Genetic Counseling: </w:t>
      </w:r>
      <w:r w:rsidRPr="00176C2E">
        <w:rPr>
          <w:rFonts w:cs="Arial"/>
          <w:sz w:val="22"/>
          <w:szCs w:val="22"/>
          <w:lang w:val="en-US"/>
        </w:rPr>
        <w:t>Genetic Counseling of pregnant mothers carrying fetuses with high risk of genetic disorders.</w:t>
      </w:r>
    </w:p>
    <w:p w:rsidR="00251C55" w:rsidRPr="00981FFA" w:rsidRDefault="00251C55" w:rsidP="00251C55">
      <w:pPr>
        <w:pStyle w:val="ListParagraph"/>
        <w:numPr>
          <w:ilvl w:val="0"/>
          <w:numId w:val="7"/>
        </w:numPr>
        <w:ind w:left="709"/>
        <w:jc w:val="both"/>
        <w:rPr>
          <w:rFonts w:cs="Arial"/>
          <w:sz w:val="22"/>
          <w:szCs w:val="22"/>
          <w:lang w:val="en-US"/>
        </w:rPr>
      </w:pPr>
      <w:r w:rsidRPr="00981FFA">
        <w:rPr>
          <w:rFonts w:cs="Arial"/>
          <w:b/>
          <w:bCs/>
          <w:sz w:val="22"/>
          <w:szCs w:val="22"/>
          <w:lang w:val="en-US"/>
        </w:rPr>
        <w:t xml:space="preserve">Training to paramedical health workers: </w:t>
      </w:r>
      <w:r w:rsidRPr="00981FFA">
        <w:rPr>
          <w:rFonts w:cs="Arial"/>
          <w:sz w:val="22"/>
          <w:szCs w:val="22"/>
          <w:lang w:val="en-US"/>
        </w:rPr>
        <w:t>Training on identification of families and children with a high risk of genetic disorder to paramedical health workers including nurses posted in neonatal/pediatric and maternity wards.</w:t>
      </w:r>
    </w:p>
    <w:p w:rsidR="00251C55" w:rsidRPr="00981FFA" w:rsidRDefault="00251C55" w:rsidP="00251C55">
      <w:pPr>
        <w:spacing w:before="100" w:beforeAutospacing="1" w:after="100" w:afterAutospacing="1"/>
        <w:jc w:val="both"/>
        <w:rPr>
          <w:rFonts w:eastAsia="Times New Roman" w:cs="Arial"/>
          <w:b/>
          <w:bCs/>
          <w:lang w:val="en-US" w:eastAsia="en-IN"/>
        </w:rPr>
      </w:pPr>
      <w:r w:rsidRPr="00981FFA">
        <w:rPr>
          <w:rFonts w:eastAsia="Times New Roman" w:cs="Arial"/>
          <w:b/>
          <w:bCs/>
          <w:lang w:val="en-US" w:eastAsia="en-IN"/>
        </w:rPr>
        <w:t>Eligibility</w:t>
      </w:r>
      <w:r w:rsidRPr="00981FFA">
        <w:rPr>
          <w:rFonts w:eastAsia="Times New Roman" w:cs="Arial"/>
          <w:bCs/>
          <w:lang w:val="en-US" w:eastAsia="en-IN"/>
        </w:rPr>
        <w:t xml:space="preserve">:  Medical Colleges / Hospitals or recognized Research Institutions/Academic Institutions desirous of undertaking Genetic Screening and Counseling activities as enumerated above at one or more Aspirational District(s) can submit proposals against this call by nominating </w:t>
      </w:r>
      <w:r w:rsidRPr="00981FFA">
        <w:rPr>
          <w:rFonts w:eastAsia="Times New Roman" w:cs="Arial"/>
          <w:lang w:eastAsia="en-IN"/>
        </w:rPr>
        <w:t>Clinician(s)/</w:t>
      </w:r>
      <w:r w:rsidRPr="00981FFA">
        <w:rPr>
          <w:rFonts w:eastAsia="Symbol" w:cs="Arial"/>
          <w:lang w:val="en-US" w:eastAsia="en-IN"/>
        </w:rPr>
        <w:t>Scientist(s)/Researcher(s)</w:t>
      </w:r>
      <w:r w:rsidRPr="00981FFA">
        <w:rPr>
          <w:rFonts w:eastAsia="Times New Roman" w:cs="Arial"/>
          <w:bCs/>
          <w:lang w:val="en-US" w:eastAsia="en-IN"/>
        </w:rPr>
        <w:t xml:space="preserve"> working in regular capacity with sound relevant clinical/scientific and technical backgrounds and relevant publications as the Principal Investigator. For non-government institutions, SIRO-recognition is a must.  </w:t>
      </w:r>
      <w:r w:rsidRPr="00981FFA">
        <w:rPr>
          <w:rFonts w:eastAsia="Times New Roman" w:cs="Arial"/>
          <w:lang w:val="en-US" w:eastAsia="en-IN"/>
        </w:rPr>
        <w:t xml:space="preserve">The host institution should undertake the overall responsibility of implementing the project. The concerned district hospital/medical college and the host institution should be willing to provide basic infrastructure including dedicated space and equipment for the UMMID centre. </w:t>
      </w:r>
      <w:r w:rsidRPr="00981FFA">
        <w:rPr>
          <w:rFonts w:eastAsia="Times New Roman" w:cs="Arial"/>
          <w:b/>
          <w:bCs/>
          <w:lang w:val="en-US" w:eastAsia="en-IN"/>
        </w:rPr>
        <w:t>Involvement of all relevant stakeholders such as concerned District Hospital (s) of the Aspirational District (s) and the State Government etc. is compulsory.</w:t>
      </w:r>
    </w:p>
    <w:p w:rsidR="00251C55" w:rsidRPr="003C10EE" w:rsidRDefault="00251C55" w:rsidP="00251C55">
      <w:pPr>
        <w:pStyle w:val="ListParagraph"/>
        <w:numPr>
          <w:ilvl w:val="0"/>
          <w:numId w:val="6"/>
        </w:numPr>
        <w:ind w:left="0"/>
        <w:jc w:val="both"/>
        <w:rPr>
          <w:rFonts w:cs="Arial"/>
          <w:b/>
          <w:bCs/>
          <w:sz w:val="28"/>
          <w:szCs w:val="28"/>
          <w:lang w:val="en-US"/>
        </w:rPr>
      </w:pPr>
      <w:r w:rsidRPr="003C10EE">
        <w:rPr>
          <w:rFonts w:cs="Arial"/>
          <w:b/>
          <w:bCs/>
          <w:iCs/>
          <w:sz w:val="28"/>
          <w:szCs w:val="28"/>
        </w:rPr>
        <w:t>Establishment of Training Centres on Clinical Genetics</w:t>
      </w:r>
    </w:p>
    <w:p w:rsidR="00251C55" w:rsidRPr="00981FFA" w:rsidRDefault="00251C55" w:rsidP="00251C55">
      <w:pPr>
        <w:spacing w:before="100" w:beforeAutospacing="1" w:after="100" w:afterAutospacing="1"/>
        <w:ind w:left="142"/>
        <w:jc w:val="both"/>
        <w:rPr>
          <w:rFonts w:eastAsia="Times New Roman" w:cs="Arial"/>
          <w:b/>
          <w:bCs/>
          <w:lang w:val="en-US" w:eastAsia="en-IN"/>
        </w:rPr>
      </w:pPr>
      <w:r w:rsidRPr="00981FFA">
        <w:rPr>
          <w:rFonts w:cs="Arial"/>
          <w:bCs/>
          <w:color w:val="000000"/>
        </w:rPr>
        <w:t>This component of the UMMID initiative envisages supporting establishment of training centres for providing training to the clinicians working in hospitals in Biochemical Genetics, Cytogenetics, Molecular Genetics, Clinical Genetics and Comprehensive clinical care.</w:t>
      </w:r>
    </w:p>
    <w:p w:rsidR="00251C55" w:rsidRPr="00981FFA" w:rsidRDefault="00251C55" w:rsidP="00251C55">
      <w:pPr>
        <w:spacing w:before="100" w:beforeAutospacing="1" w:after="100" w:afterAutospacing="1"/>
        <w:ind w:left="142"/>
        <w:jc w:val="both"/>
        <w:rPr>
          <w:rFonts w:eastAsia="Times New Roman" w:cs="Arial"/>
          <w:lang w:eastAsia="en-IN"/>
        </w:rPr>
      </w:pPr>
      <w:r w:rsidRPr="00981FFA">
        <w:rPr>
          <w:rFonts w:eastAsia="Times New Roman" w:cs="Arial"/>
          <w:b/>
          <w:bCs/>
          <w:lang w:val="en-US" w:eastAsia="en-IN"/>
        </w:rPr>
        <w:lastRenderedPageBreak/>
        <w:t>Eligibility</w:t>
      </w:r>
      <w:r w:rsidRPr="00981FFA">
        <w:rPr>
          <w:rFonts w:eastAsia="Times New Roman" w:cs="Arial"/>
          <w:bCs/>
          <w:lang w:val="en-US" w:eastAsia="en-IN"/>
        </w:rPr>
        <w:t xml:space="preserve">:  Medical Colleges / Hospitals or recognized Research Institutions/Academic Institutions (having minimum 10 years of experience in research and training in clinical genetics ) desirous of establishing training Centres on clinical Genetics submit proposals against this call by nominating </w:t>
      </w:r>
      <w:r w:rsidRPr="00981FFA">
        <w:rPr>
          <w:rFonts w:eastAsia="Times New Roman" w:cs="Arial"/>
          <w:lang w:eastAsia="en-IN"/>
        </w:rPr>
        <w:t>Clinician(s)/</w:t>
      </w:r>
      <w:r w:rsidRPr="00981FFA">
        <w:rPr>
          <w:rFonts w:eastAsia="Symbol" w:cs="Arial"/>
          <w:lang w:val="en-US" w:eastAsia="en-IN"/>
        </w:rPr>
        <w:t>Scientist(s)</w:t>
      </w:r>
      <w:r w:rsidRPr="00981FFA">
        <w:rPr>
          <w:rFonts w:eastAsia="Times New Roman" w:cs="Arial"/>
          <w:bCs/>
          <w:lang w:val="en-US" w:eastAsia="en-IN"/>
        </w:rPr>
        <w:t xml:space="preserve"> working in regular capacity with sound relevant clinical/scientific and technical backgrounds and relevant publications as the Principal Investigator. </w:t>
      </w:r>
      <w:r w:rsidRPr="00981FFA">
        <w:rPr>
          <w:rFonts w:eastAsia="Times New Roman" w:cs="Arial"/>
          <w:lang w:val="en-US" w:eastAsia="en-IN"/>
        </w:rPr>
        <w:t xml:space="preserve">The host hospital/medical college should undertake the overall responsibility of implementing the project and should be willing to provide basic infrastructure including dedicated space and equipments for the establishment of the training centres. </w:t>
      </w:r>
    </w:p>
    <w:p w:rsidR="00251C55" w:rsidRDefault="00251C55" w:rsidP="00251C55">
      <w:pPr>
        <w:spacing w:after="0"/>
        <w:ind w:left="-284"/>
        <w:jc w:val="both"/>
        <w:rPr>
          <w:rFonts w:cs="Arial"/>
          <w:sz w:val="24"/>
          <w:szCs w:val="24"/>
          <w:lang w:val="en-US"/>
        </w:rPr>
      </w:pPr>
      <w:r w:rsidRPr="00981FFA">
        <w:rPr>
          <w:rFonts w:cs="Arial"/>
          <w:b/>
          <w:bCs/>
          <w:sz w:val="24"/>
          <w:szCs w:val="24"/>
          <w:lang w:val="en-US"/>
        </w:rPr>
        <w:t xml:space="preserve">Evaluation Criteria: </w:t>
      </w:r>
      <w:r w:rsidRPr="00981FFA">
        <w:rPr>
          <w:rFonts w:cs="Arial"/>
          <w:bCs/>
          <w:sz w:val="24"/>
          <w:szCs w:val="24"/>
          <w:lang w:val="en-US"/>
        </w:rPr>
        <w:t>All the p</w:t>
      </w:r>
      <w:r w:rsidRPr="00981FFA">
        <w:rPr>
          <w:rFonts w:cs="Arial"/>
          <w:sz w:val="24"/>
          <w:szCs w:val="24"/>
          <w:lang w:val="en-US"/>
        </w:rPr>
        <w:t>roposals will be evaluated based on the scientific and technical merit including expertise of the project investigator</w:t>
      </w:r>
      <w:r>
        <w:rPr>
          <w:rFonts w:cs="Arial"/>
          <w:sz w:val="24"/>
          <w:szCs w:val="24"/>
          <w:lang w:val="en-US"/>
        </w:rPr>
        <w:t>(</w:t>
      </w:r>
      <w:r w:rsidRPr="00981FFA">
        <w:rPr>
          <w:rFonts w:cs="Arial"/>
          <w:sz w:val="24"/>
          <w:szCs w:val="24"/>
          <w:lang w:val="en-US"/>
        </w:rPr>
        <w:t>s</w:t>
      </w:r>
      <w:r>
        <w:rPr>
          <w:rFonts w:cs="Arial"/>
          <w:sz w:val="24"/>
          <w:szCs w:val="24"/>
          <w:lang w:val="en-US"/>
        </w:rPr>
        <w:t>)</w:t>
      </w:r>
      <w:r w:rsidRPr="00981FFA">
        <w:rPr>
          <w:rFonts w:cs="Arial"/>
          <w:sz w:val="24"/>
          <w:szCs w:val="24"/>
          <w:lang w:val="en-US"/>
        </w:rPr>
        <w:t xml:space="preserve"> in the relevant areas, availability of relevant facilities at the host institution, </w:t>
      </w:r>
      <w:r>
        <w:rPr>
          <w:rFonts w:cs="Arial"/>
          <w:sz w:val="24"/>
          <w:szCs w:val="24"/>
          <w:lang w:val="en-US"/>
        </w:rPr>
        <w:t xml:space="preserve">need for initiation of such program in particular region/ location, involvement of stakeholders, </w:t>
      </w:r>
      <w:r w:rsidRPr="00981FFA">
        <w:rPr>
          <w:rFonts w:cs="Arial"/>
          <w:sz w:val="24"/>
          <w:szCs w:val="24"/>
          <w:lang w:val="en-US"/>
        </w:rPr>
        <w:t xml:space="preserve">etc. Department also reserves the right to select or reject the proposals based on the priority and </w:t>
      </w:r>
      <w:r>
        <w:rPr>
          <w:rFonts w:cs="Arial"/>
          <w:sz w:val="24"/>
          <w:szCs w:val="24"/>
          <w:lang w:val="en-US"/>
        </w:rPr>
        <w:t>other factors</w:t>
      </w:r>
      <w:r w:rsidRPr="00981FFA">
        <w:rPr>
          <w:rFonts w:cs="Arial"/>
          <w:sz w:val="24"/>
          <w:szCs w:val="24"/>
          <w:lang w:val="en-US"/>
        </w:rPr>
        <w:t>.</w:t>
      </w:r>
    </w:p>
    <w:p w:rsidR="00251C55" w:rsidRDefault="00251C55" w:rsidP="00251C55">
      <w:pPr>
        <w:spacing w:after="0"/>
        <w:ind w:left="-284"/>
        <w:jc w:val="both"/>
        <w:rPr>
          <w:rFonts w:cs="Arial"/>
          <w:sz w:val="24"/>
          <w:szCs w:val="24"/>
          <w:lang w:val="en-US"/>
        </w:rPr>
      </w:pPr>
    </w:p>
    <w:p w:rsidR="00251C55" w:rsidRPr="003C10EE" w:rsidRDefault="00251C55" w:rsidP="00251C55">
      <w:pPr>
        <w:spacing w:after="0"/>
        <w:ind w:left="-284"/>
        <w:jc w:val="both"/>
        <w:rPr>
          <w:rFonts w:cs="Arial"/>
          <w:i/>
          <w:sz w:val="24"/>
          <w:szCs w:val="24"/>
          <w:lang w:val="en-US"/>
        </w:rPr>
      </w:pPr>
      <w:r w:rsidRPr="003C10EE">
        <w:rPr>
          <w:rFonts w:cs="Arial"/>
          <w:b/>
          <w:bCs/>
          <w:i/>
          <w:sz w:val="24"/>
          <w:szCs w:val="24"/>
        </w:rPr>
        <w:t xml:space="preserve">Note: Project </w:t>
      </w:r>
      <w:r w:rsidRPr="003C10EE">
        <w:rPr>
          <w:rFonts w:cs="Arial"/>
          <w:b/>
          <w:bCs/>
          <w:i/>
          <w:sz w:val="24"/>
          <w:szCs w:val="24"/>
          <w:lang w:val="en-US"/>
        </w:rPr>
        <w:t xml:space="preserve">proposals may be submitted by an Institution for one or more components of the UMMID initiative (i.e. NIDAN Kendras, Training Centres and Screening at Aspirational Districts). However, eligibility for each component would be assessed separately. If an Institution is applying for more than one component of the program, then in </w:t>
      </w:r>
      <w:proofErr w:type="spellStart"/>
      <w:r w:rsidRPr="003C10EE">
        <w:rPr>
          <w:rFonts w:cs="Arial"/>
          <w:b/>
          <w:bCs/>
          <w:i/>
          <w:sz w:val="24"/>
          <w:szCs w:val="24"/>
          <w:lang w:val="en-US"/>
        </w:rPr>
        <w:t>eP</w:t>
      </w:r>
      <w:r>
        <w:rPr>
          <w:rFonts w:cs="Arial"/>
          <w:b/>
          <w:bCs/>
          <w:i/>
          <w:sz w:val="24"/>
          <w:szCs w:val="24"/>
          <w:lang w:val="en-US"/>
        </w:rPr>
        <w:t>roMIS</w:t>
      </w:r>
      <w:proofErr w:type="spellEnd"/>
      <w:r w:rsidRPr="003C10EE">
        <w:rPr>
          <w:rFonts w:cs="Arial"/>
          <w:b/>
          <w:bCs/>
          <w:i/>
          <w:sz w:val="24"/>
          <w:szCs w:val="24"/>
          <w:lang w:val="en-US"/>
        </w:rPr>
        <w:t xml:space="preserve"> please select single institution multicomponent option before filling further details. </w:t>
      </w:r>
    </w:p>
    <w:p w:rsidR="00251C55" w:rsidRPr="00981FFA" w:rsidRDefault="00251C55" w:rsidP="00251C55">
      <w:pPr>
        <w:spacing w:after="0"/>
        <w:ind w:left="-284"/>
        <w:jc w:val="both"/>
        <w:rPr>
          <w:rFonts w:cs="Arial"/>
          <w:b/>
          <w:bCs/>
          <w:sz w:val="24"/>
          <w:szCs w:val="24"/>
        </w:rPr>
      </w:pPr>
    </w:p>
    <w:p w:rsidR="00251C55" w:rsidRDefault="00251C55" w:rsidP="00251C55">
      <w:pPr>
        <w:spacing w:after="0"/>
        <w:ind w:left="-284"/>
        <w:jc w:val="both"/>
        <w:rPr>
          <w:rFonts w:cs="Arial"/>
          <w:b/>
          <w:noProof/>
          <w:sz w:val="24"/>
          <w:szCs w:val="24"/>
          <w:lang w:eastAsia="en-IN"/>
        </w:rPr>
      </w:pPr>
      <w:r w:rsidRPr="00981FFA">
        <w:rPr>
          <w:rFonts w:cs="Arial"/>
          <w:b/>
          <w:bCs/>
          <w:sz w:val="24"/>
          <w:szCs w:val="24"/>
        </w:rPr>
        <w:t xml:space="preserve">Mode of Submission: </w:t>
      </w:r>
      <w:r w:rsidRPr="00981FFA">
        <w:rPr>
          <w:rFonts w:cs="Arial"/>
          <w:sz w:val="24"/>
          <w:szCs w:val="24"/>
        </w:rPr>
        <w:t xml:space="preserve">Interested institutions should submit project proposals online by nominating </w:t>
      </w:r>
      <w:r>
        <w:rPr>
          <w:rFonts w:cs="Arial"/>
          <w:sz w:val="24"/>
          <w:szCs w:val="24"/>
        </w:rPr>
        <w:t xml:space="preserve">Project Coordinator and </w:t>
      </w:r>
      <w:r w:rsidRPr="00981FFA">
        <w:rPr>
          <w:rFonts w:cs="Arial"/>
          <w:sz w:val="24"/>
          <w:szCs w:val="24"/>
        </w:rPr>
        <w:t>Principal Investigator</w:t>
      </w:r>
      <w:r>
        <w:rPr>
          <w:rFonts w:cs="Arial"/>
          <w:sz w:val="24"/>
          <w:szCs w:val="24"/>
        </w:rPr>
        <w:t>(</w:t>
      </w:r>
      <w:r w:rsidRPr="00981FFA">
        <w:rPr>
          <w:rFonts w:cs="Arial"/>
          <w:sz w:val="24"/>
          <w:szCs w:val="24"/>
        </w:rPr>
        <w:t>s</w:t>
      </w:r>
      <w:r>
        <w:rPr>
          <w:rFonts w:cs="Arial"/>
          <w:sz w:val="24"/>
          <w:szCs w:val="24"/>
        </w:rPr>
        <w:t>)/Co-Principal Investigator(s)/</w:t>
      </w:r>
      <w:r w:rsidRPr="00D4584D">
        <w:rPr>
          <w:rFonts w:cs="Arial"/>
          <w:sz w:val="24"/>
          <w:szCs w:val="24"/>
        </w:rPr>
        <w:t xml:space="preserve"> </w:t>
      </w:r>
      <w:r>
        <w:rPr>
          <w:rFonts w:cs="Arial"/>
          <w:sz w:val="24"/>
          <w:szCs w:val="24"/>
        </w:rPr>
        <w:t>Co- investigator(s)</w:t>
      </w:r>
      <w:r w:rsidRPr="00981FFA">
        <w:rPr>
          <w:rFonts w:cs="Arial"/>
          <w:sz w:val="24"/>
          <w:szCs w:val="24"/>
        </w:rPr>
        <w:t xml:space="preserve"> who can submit proposals through DBT electronic project management system ‘</w:t>
      </w:r>
      <w:proofErr w:type="spellStart"/>
      <w:r w:rsidRPr="00981FFA">
        <w:rPr>
          <w:rFonts w:cs="Arial"/>
          <w:sz w:val="24"/>
          <w:szCs w:val="24"/>
        </w:rPr>
        <w:t>eProMIS</w:t>
      </w:r>
      <w:proofErr w:type="spellEnd"/>
      <w:r w:rsidRPr="00981FFA">
        <w:rPr>
          <w:rFonts w:cs="Arial"/>
          <w:sz w:val="24"/>
          <w:szCs w:val="24"/>
        </w:rPr>
        <w:t>’ (</w:t>
      </w:r>
      <w:hyperlink r:id="rId6" w:history="1">
        <w:r w:rsidRPr="00981FFA">
          <w:rPr>
            <w:rStyle w:val="Hyperlink"/>
            <w:rFonts w:cs="Arial"/>
            <w:sz w:val="24"/>
            <w:szCs w:val="24"/>
          </w:rPr>
          <w:t>http://dbtepromis.nic.in/Login.aspx</w:t>
        </w:r>
      </w:hyperlink>
      <w:r w:rsidRPr="00981FFA">
        <w:rPr>
          <w:rFonts w:cs="Arial"/>
          <w:sz w:val="24"/>
          <w:szCs w:val="24"/>
        </w:rPr>
        <w:t xml:space="preserve">) under the Programme </w:t>
      </w:r>
      <w:r w:rsidRPr="00981FFA">
        <w:rPr>
          <w:rFonts w:cs="Arial"/>
          <w:b/>
          <w:sz w:val="24"/>
          <w:szCs w:val="24"/>
        </w:rPr>
        <w:t>‘</w:t>
      </w:r>
      <w:r w:rsidRPr="00981FFA">
        <w:rPr>
          <w:rFonts w:cs="Arial"/>
          <w:b/>
          <w:noProof/>
          <w:sz w:val="24"/>
          <w:szCs w:val="24"/>
          <w:lang w:eastAsia="en-IN"/>
        </w:rPr>
        <w:t xml:space="preserve">Human Genetics and Genome Analysis’. </w:t>
      </w:r>
      <w:r w:rsidRPr="003C10EE">
        <w:rPr>
          <w:rFonts w:cs="Arial"/>
          <w:b/>
          <w:noProof/>
          <w:sz w:val="24"/>
          <w:szCs w:val="24"/>
          <w:u w:val="single"/>
          <w:lang w:eastAsia="en-IN"/>
        </w:rPr>
        <w:t>In addition to submitting the proposal in the R&amp;D project format available on the DBT e-ProMIS portal, the format at</w:t>
      </w:r>
      <w:r>
        <w:rPr>
          <w:rFonts w:cs="Arial"/>
          <w:b/>
          <w:noProof/>
          <w:sz w:val="24"/>
          <w:szCs w:val="24"/>
          <w:lang w:eastAsia="en-IN"/>
        </w:rPr>
        <w:t xml:space="preserve"> </w:t>
      </w:r>
      <w:r w:rsidRPr="003C10EE">
        <w:rPr>
          <w:rFonts w:cs="Arial"/>
          <w:b/>
          <w:noProof/>
          <w:sz w:val="24"/>
          <w:szCs w:val="24"/>
          <w:u w:val="single"/>
          <w:lang w:eastAsia="en-IN"/>
        </w:rPr>
        <w:t>Annexure –I</w:t>
      </w:r>
      <w:r>
        <w:rPr>
          <w:rFonts w:cs="Arial"/>
          <w:b/>
          <w:noProof/>
          <w:sz w:val="24"/>
          <w:szCs w:val="24"/>
          <w:u w:val="single"/>
          <w:lang w:eastAsia="en-IN"/>
        </w:rPr>
        <w:t xml:space="preserve"> (annexed herewith)</w:t>
      </w:r>
      <w:r>
        <w:rPr>
          <w:rFonts w:cs="Arial"/>
          <w:b/>
          <w:noProof/>
          <w:sz w:val="24"/>
          <w:szCs w:val="24"/>
          <w:lang w:eastAsia="en-IN"/>
        </w:rPr>
        <w:t xml:space="preserve"> </w:t>
      </w:r>
      <w:r w:rsidRPr="007F7679">
        <w:rPr>
          <w:rFonts w:cs="Arial"/>
          <w:b/>
          <w:noProof/>
          <w:sz w:val="24"/>
          <w:szCs w:val="24"/>
          <w:lang w:eastAsia="en-IN"/>
        </w:rPr>
        <w:t xml:space="preserve">should also be also </w:t>
      </w:r>
      <w:r>
        <w:rPr>
          <w:rFonts w:cs="Arial"/>
          <w:b/>
          <w:noProof/>
          <w:sz w:val="24"/>
          <w:szCs w:val="24"/>
          <w:lang w:eastAsia="en-IN"/>
        </w:rPr>
        <w:t xml:space="preserve">completed, duly endorsed and </w:t>
      </w:r>
      <w:r w:rsidRPr="007F7679">
        <w:rPr>
          <w:rFonts w:cs="Arial"/>
          <w:b/>
          <w:noProof/>
          <w:sz w:val="24"/>
          <w:szCs w:val="24"/>
          <w:lang w:eastAsia="en-IN"/>
        </w:rPr>
        <w:t xml:space="preserve">submitted by uploading on the e-ProMIS portal as a PDF file. </w:t>
      </w:r>
    </w:p>
    <w:p w:rsidR="00765597" w:rsidRDefault="00765597" w:rsidP="00251C55">
      <w:pPr>
        <w:spacing w:after="0"/>
        <w:ind w:left="-284"/>
        <w:jc w:val="both"/>
        <w:rPr>
          <w:rFonts w:cs="Arial"/>
          <w:b/>
          <w:noProof/>
          <w:sz w:val="24"/>
          <w:szCs w:val="24"/>
          <w:lang w:eastAsia="en-IN"/>
        </w:rPr>
      </w:pPr>
    </w:p>
    <w:p w:rsidR="00765597" w:rsidRDefault="00765597" w:rsidP="00251C55">
      <w:pPr>
        <w:spacing w:after="0"/>
        <w:ind w:left="-284"/>
        <w:jc w:val="both"/>
        <w:rPr>
          <w:rFonts w:cs="Arial"/>
          <w:b/>
          <w:noProof/>
          <w:sz w:val="24"/>
          <w:szCs w:val="24"/>
          <w:lang w:eastAsia="en-IN"/>
        </w:rPr>
      </w:pPr>
      <w:r>
        <w:rPr>
          <w:rFonts w:cs="Arial"/>
          <w:b/>
          <w:noProof/>
          <w:sz w:val="24"/>
          <w:szCs w:val="24"/>
          <w:lang w:eastAsia="en-IN"/>
        </w:rPr>
        <w:t xml:space="preserve">Please read this advertisement and e-ProMIS user manual carefully before start submitting the proposal in e-ProMIS. For any tehnical issue in eProMIS system, please contact eProMIS administrator in email ID: </w:t>
      </w:r>
      <w:hyperlink r:id="rId7" w:history="1">
        <w:r w:rsidRPr="009E6CC7">
          <w:rPr>
            <w:rStyle w:val="Hyperlink"/>
            <w:rFonts w:cs="Arial"/>
            <w:b/>
            <w:noProof/>
            <w:sz w:val="24"/>
            <w:szCs w:val="24"/>
            <w:lang w:eastAsia="en-IN"/>
          </w:rPr>
          <w:t>epromis.dbt@nic.in</w:t>
        </w:r>
      </w:hyperlink>
    </w:p>
    <w:p w:rsidR="00251C55" w:rsidRDefault="00251C55" w:rsidP="00251C55">
      <w:pPr>
        <w:spacing w:after="0"/>
        <w:ind w:left="-284"/>
        <w:jc w:val="both"/>
        <w:rPr>
          <w:rFonts w:cs="Arial"/>
          <w:b/>
          <w:noProof/>
          <w:sz w:val="24"/>
          <w:szCs w:val="24"/>
          <w:lang w:eastAsia="en-IN"/>
        </w:rPr>
      </w:pPr>
    </w:p>
    <w:p w:rsidR="00251C55" w:rsidRPr="00E47848" w:rsidRDefault="00765597" w:rsidP="00251C55">
      <w:pPr>
        <w:spacing w:after="0"/>
        <w:ind w:left="-284"/>
        <w:jc w:val="both"/>
        <w:rPr>
          <w:rFonts w:cs="Arial"/>
          <w:b/>
          <w:noProof/>
          <w:sz w:val="24"/>
          <w:szCs w:val="24"/>
          <w:lang w:eastAsia="en-IN"/>
        </w:rPr>
      </w:pPr>
      <w:r>
        <w:rPr>
          <w:rFonts w:cs="Arial"/>
          <w:noProof/>
          <w:sz w:val="24"/>
          <w:szCs w:val="24"/>
          <w:lang w:eastAsia="en-IN"/>
        </w:rPr>
        <w:t>Please also note that t</w:t>
      </w:r>
      <w:r w:rsidR="00251C55" w:rsidRPr="007F7679">
        <w:rPr>
          <w:rFonts w:cs="Arial"/>
          <w:noProof/>
          <w:sz w:val="24"/>
          <w:szCs w:val="24"/>
          <w:lang w:eastAsia="en-IN"/>
        </w:rPr>
        <w:t xml:space="preserve">he Consolidated PDF </w:t>
      </w:r>
      <w:r w:rsidR="00251C55">
        <w:rPr>
          <w:rFonts w:cs="Arial"/>
          <w:noProof/>
          <w:sz w:val="24"/>
          <w:szCs w:val="24"/>
          <w:lang w:eastAsia="en-IN"/>
        </w:rPr>
        <w:t xml:space="preserve"> and MS Word files </w:t>
      </w:r>
      <w:r w:rsidR="00251C55" w:rsidRPr="007F7679">
        <w:rPr>
          <w:rFonts w:cs="Arial"/>
          <w:noProof/>
          <w:sz w:val="24"/>
          <w:szCs w:val="24"/>
          <w:lang w:eastAsia="en-IN"/>
        </w:rPr>
        <w:t>of the proposal</w:t>
      </w:r>
      <w:r>
        <w:rPr>
          <w:rFonts w:cs="Arial"/>
          <w:noProof/>
          <w:sz w:val="24"/>
          <w:szCs w:val="24"/>
          <w:lang w:eastAsia="en-IN"/>
        </w:rPr>
        <w:t xml:space="preserve"> (submitted in epromis)</w:t>
      </w:r>
      <w:r w:rsidR="00251C55" w:rsidRPr="007F7679">
        <w:rPr>
          <w:rFonts w:cs="Arial"/>
          <w:noProof/>
          <w:sz w:val="24"/>
          <w:szCs w:val="24"/>
          <w:lang w:eastAsia="en-IN"/>
        </w:rPr>
        <w:t xml:space="preserve"> with all the enclosures</w:t>
      </w:r>
      <w:r>
        <w:rPr>
          <w:rFonts w:cs="Arial"/>
          <w:noProof/>
          <w:sz w:val="24"/>
          <w:szCs w:val="24"/>
          <w:lang w:eastAsia="en-IN"/>
        </w:rPr>
        <w:t>/ undertakings/ declarations etc</w:t>
      </w:r>
      <w:r w:rsidR="00251C55" w:rsidRPr="007F7679">
        <w:rPr>
          <w:rFonts w:cs="Arial"/>
          <w:noProof/>
          <w:sz w:val="24"/>
          <w:szCs w:val="24"/>
          <w:lang w:eastAsia="en-IN"/>
        </w:rPr>
        <w:t xml:space="preserve"> and </w:t>
      </w:r>
      <w:r w:rsidR="00251C55">
        <w:rPr>
          <w:rFonts w:cs="Arial"/>
          <w:noProof/>
          <w:sz w:val="24"/>
          <w:szCs w:val="24"/>
          <w:lang w:eastAsia="en-IN"/>
        </w:rPr>
        <w:t xml:space="preserve">the </w:t>
      </w:r>
      <w:r w:rsidR="00251C55" w:rsidRPr="007F7679">
        <w:rPr>
          <w:rFonts w:cs="Arial"/>
          <w:noProof/>
          <w:sz w:val="24"/>
          <w:szCs w:val="24"/>
          <w:lang w:eastAsia="en-IN"/>
        </w:rPr>
        <w:t>Annexure-I (duly completed</w:t>
      </w:r>
      <w:r w:rsidR="00251C55">
        <w:rPr>
          <w:rFonts w:cs="Arial"/>
          <w:noProof/>
          <w:sz w:val="24"/>
          <w:szCs w:val="24"/>
          <w:lang w:eastAsia="en-IN"/>
        </w:rPr>
        <w:t xml:space="preserve"> and endorsed</w:t>
      </w:r>
      <w:r w:rsidR="00251C55" w:rsidRPr="007F7679">
        <w:rPr>
          <w:rFonts w:cs="Arial"/>
          <w:noProof/>
          <w:sz w:val="24"/>
          <w:szCs w:val="24"/>
          <w:lang w:eastAsia="en-IN"/>
        </w:rPr>
        <w:t xml:space="preserve">) </w:t>
      </w:r>
      <w:r w:rsidR="00251C55">
        <w:rPr>
          <w:rFonts w:cs="Arial"/>
          <w:noProof/>
          <w:sz w:val="24"/>
          <w:szCs w:val="24"/>
          <w:lang w:eastAsia="en-IN"/>
        </w:rPr>
        <w:t>must also</w:t>
      </w:r>
      <w:r w:rsidR="00251C55" w:rsidRPr="007F7679">
        <w:rPr>
          <w:rFonts w:cs="Arial"/>
          <w:noProof/>
          <w:sz w:val="24"/>
          <w:szCs w:val="24"/>
          <w:lang w:eastAsia="en-IN"/>
        </w:rPr>
        <w:t xml:space="preserve"> be sent via email on the email IDs: </w:t>
      </w:r>
      <w:hyperlink r:id="rId8" w:history="1">
        <w:r w:rsidR="00251C55" w:rsidRPr="007F7679">
          <w:rPr>
            <w:rStyle w:val="Hyperlink"/>
            <w:rFonts w:cs="Arial"/>
            <w:bCs/>
            <w:noProof/>
            <w:sz w:val="24"/>
            <w:szCs w:val="24"/>
            <w:lang w:eastAsia="en-IN"/>
          </w:rPr>
          <w:t>amitkr.tripathi@dbt.nic.in</w:t>
        </w:r>
      </w:hyperlink>
      <w:r w:rsidR="00251C55" w:rsidRPr="007F7679">
        <w:rPr>
          <w:rFonts w:cs="Arial"/>
          <w:sz w:val="24"/>
          <w:szCs w:val="24"/>
        </w:rPr>
        <w:t xml:space="preserve"> with a copy to </w:t>
      </w:r>
      <w:hyperlink r:id="rId9" w:history="1">
        <w:r w:rsidR="00251C55" w:rsidRPr="007F7679">
          <w:rPr>
            <w:rStyle w:val="Hyperlink"/>
            <w:rFonts w:cs="Arial"/>
            <w:bCs/>
            <w:noProof/>
            <w:sz w:val="24"/>
            <w:szCs w:val="24"/>
            <w:lang w:eastAsia="en-IN"/>
          </w:rPr>
          <w:t>onkar.dbt@nic.in</w:t>
        </w:r>
      </w:hyperlink>
      <w:r w:rsidR="00251C55">
        <w:rPr>
          <w:rStyle w:val="Hyperlink"/>
          <w:rFonts w:cs="Arial"/>
          <w:bCs/>
          <w:noProof/>
          <w:sz w:val="24"/>
          <w:szCs w:val="24"/>
          <w:lang w:eastAsia="en-IN"/>
        </w:rPr>
        <w:t xml:space="preserve">  </w:t>
      </w:r>
      <w:r w:rsidR="00251C55" w:rsidRPr="00765597">
        <w:rPr>
          <w:rStyle w:val="Hyperlink"/>
          <w:rFonts w:cs="Arial"/>
          <w:bCs/>
          <w:noProof/>
          <w:color w:val="auto"/>
          <w:sz w:val="24"/>
          <w:szCs w:val="24"/>
          <w:u w:val="none"/>
          <w:lang w:eastAsia="en-IN"/>
        </w:rPr>
        <w:t>within last date of submission</w:t>
      </w:r>
      <w:r w:rsidR="00251C55" w:rsidRPr="00E47848">
        <w:rPr>
          <w:rStyle w:val="Hyperlink"/>
          <w:rFonts w:cs="Arial"/>
          <w:bCs/>
          <w:noProof/>
          <w:sz w:val="24"/>
          <w:szCs w:val="24"/>
          <w:lang w:eastAsia="en-IN"/>
        </w:rPr>
        <w:t xml:space="preserve">. </w:t>
      </w:r>
    </w:p>
    <w:p w:rsidR="00251C55" w:rsidRPr="00981FFA" w:rsidRDefault="00251C55" w:rsidP="00251C55">
      <w:pPr>
        <w:tabs>
          <w:tab w:val="left" w:pos="6285"/>
        </w:tabs>
        <w:ind w:left="-284"/>
        <w:jc w:val="both"/>
        <w:rPr>
          <w:rFonts w:cs="Arial"/>
          <w:sz w:val="24"/>
          <w:szCs w:val="24"/>
          <w:lang w:val="en-US"/>
        </w:rPr>
      </w:pPr>
      <w:r w:rsidRPr="00981FFA">
        <w:rPr>
          <w:rFonts w:cs="Arial"/>
          <w:sz w:val="24"/>
          <w:szCs w:val="24"/>
          <w:lang w:val="en-US"/>
        </w:rPr>
        <w:tab/>
      </w:r>
    </w:p>
    <w:p w:rsidR="00251C55" w:rsidRPr="00981FFA" w:rsidRDefault="00251C55" w:rsidP="00251C55">
      <w:pPr>
        <w:ind w:left="-284"/>
        <w:jc w:val="both"/>
        <w:rPr>
          <w:rFonts w:cs="Arial"/>
          <w:noProof/>
          <w:sz w:val="24"/>
          <w:szCs w:val="24"/>
          <w:lang w:eastAsia="en-IN"/>
        </w:rPr>
      </w:pPr>
      <w:r w:rsidRPr="00981FFA">
        <w:rPr>
          <w:rFonts w:cs="Arial"/>
          <w:b/>
          <w:noProof/>
          <w:sz w:val="24"/>
          <w:szCs w:val="24"/>
          <w:lang w:eastAsia="en-IN"/>
        </w:rPr>
        <w:lastRenderedPageBreak/>
        <w:t xml:space="preserve">Contact for furher information: Dr. Onkar N. Tiwari, Scientist ‘E’, DBT, New Delhi </w:t>
      </w:r>
      <w:r w:rsidRPr="00981FFA">
        <w:rPr>
          <w:rFonts w:cs="Arial"/>
          <w:bCs/>
          <w:noProof/>
          <w:sz w:val="24"/>
          <w:szCs w:val="24"/>
          <w:lang w:eastAsia="en-IN"/>
        </w:rPr>
        <w:t xml:space="preserve">(Email ID: </w:t>
      </w:r>
      <w:hyperlink r:id="rId10" w:history="1">
        <w:r w:rsidRPr="00981FFA">
          <w:rPr>
            <w:rStyle w:val="Hyperlink"/>
            <w:rFonts w:cs="Arial"/>
            <w:bCs/>
            <w:noProof/>
            <w:sz w:val="24"/>
            <w:szCs w:val="24"/>
            <w:lang w:eastAsia="en-IN"/>
          </w:rPr>
          <w:t>onkar.dbt@nic.in</w:t>
        </w:r>
      </w:hyperlink>
      <w:r w:rsidRPr="00981FFA">
        <w:rPr>
          <w:rFonts w:cs="Arial"/>
          <w:noProof/>
          <w:sz w:val="24"/>
          <w:szCs w:val="24"/>
          <w:lang w:eastAsia="en-IN"/>
        </w:rPr>
        <w:t xml:space="preserve"> Tel.: +91-11-24361290</w:t>
      </w:r>
      <w:r w:rsidRPr="00981FFA">
        <w:rPr>
          <w:rFonts w:cs="Arial"/>
          <w:bCs/>
          <w:sz w:val="24"/>
          <w:szCs w:val="24"/>
        </w:rPr>
        <w:t>)</w:t>
      </w:r>
      <w:r w:rsidRPr="00981FFA">
        <w:rPr>
          <w:rFonts w:cs="Arial"/>
          <w:sz w:val="24"/>
          <w:szCs w:val="24"/>
        </w:rPr>
        <w:t xml:space="preserve"> </w:t>
      </w:r>
      <w:r w:rsidRPr="00981FFA">
        <w:rPr>
          <w:rFonts w:cs="Arial"/>
          <w:bCs/>
          <w:noProof/>
          <w:sz w:val="24"/>
          <w:szCs w:val="24"/>
          <w:lang w:eastAsia="en-IN"/>
        </w:rPr>
        <w:t>or</w:t>
      </w:r>
      <w:r w:rsidRPr="00981FFA">
        <w:rPr>
          <w:rFonts w:cs="Arial"/>
          <w:b/>
          <w:noProof/>
          <w:sz w:val="24"/>
          <w:szCs w:val="24"/>
          <w:lang w:eastAsia="en-IN"/>
        </w:rPr>
        <w:t xml:space="preserve"> Dr. Amit K. Tripathi, Scientist ‘C’, DBT, New Delhi </w:t>
      </w:r>
      <w:r w:rsidRPr="00981FFA">
        <w:rPr>
          <w:rFonts w:cs="Arial"/>
          <w:bCs/>
          <w:noProof/>
          <w:sz w:val="24"/>
          <w:szCs w:val="24"/>
          <w:lang w:eastAsia="en-IN"/>
        </w:rPr>
        <w:t xml:space="preserve">(Email ID: </w:t>
      </w:r>
      <w:hyperlink r:id="rId11" w:history="1">
        <w:r w:rsidRPr="00981FFA">
          <w:rPr>
            <w:rStyle w:val="Hyperlink"/>
            <w:rFonts w:cs="Arial"/>
            <w:bCs/>
            <w:noProof/>
            <w:sz w:val="24"/>
            <w:szCs w:val="24"/>
            <w:lang w:eastAsia="en-IN"/>
          </w:rPr>
          <w:t>amitkr.tripathi@dbt.nic.in</w:t>
        </w:r>
      </w:hyperlink>
      <w:r w:rsidRPr="00981FFA">
        <w:rPr>
          <w:rFonts w:cs="Arial"/>
          <w:bCs/>
          <w:sz w:val="24"/>
          <w:szCs w:val="24"/>
        </w:rPr>
        <w:t>)</w:t>
      </w:r>
      <w:r w:rsidRPr="00981FFA">
        <w:rPr>
          <w:rFonts w:cs="Arial"/>
          <w:noProof/>
          <w:sz w:val="24"/>
          <w:szCs w:val="24"/>
          <w:lang w:eastAsia="en-IN"/>
        </w:rPr>
        <w:t xml:space="preserve"> </w:t>
      </w:r>
    </w:p>
    <w:p w:rsidR="00251C55" w:rsidRPr="003C10EE" w:rsidRDefault="00251C55" w:rsidP="00251C55">
      <w:pPr>
        <w:pBdr>
          <w:bottom w:val="dotted" w:sz="24" w:space="1" w:color="auto"/>
        </w:pBdr>
        <w:ind w:left="-284"/>
        <w:jc w:val="both"/>
        <w:rPr>
          <w:rFonts w:cs="Arial"/>
          <w:b/>
          <w:noProof/>
          <w:sz w:val="40"/>
          <w:szCs w:val="40"/>
          <w:u w:val="single"/>
          <w:lang w:eastAsia="en-IN"/>
        </w:rPr>
      </w:pPr>
      <w:r w:rsidRPr="003C10EE">
        <w:rPr>
          <w:rFonts w:cs="Arial"/>
          <w:b/>
          <w:noProof/>
          <w:sz w:val="40"/>
          <w:szCs w:val="40"/>
          <w:lang w:eastAsia="en-IN"/>
        </w:rPr>
        <w:t>Last Date for Submission</w:t>
      </w:r>
      <w:r w:rsidR="0012093B">
        <w:rPr>
          <w:rFonts w:cs="Arial"/>
          <w:b/>
          <w:noProof/>
          <w:sz w:val="40"/>
          <w:szCs w:val="40"/>
          <w:lang w:eastAsia="en-IN"/>
        </w:rPr>
        <w:t xml:space="preserve"> has now been extended upto</w:t>
      </w:r>
      <w:r w:rsidRPr="003C10EE">
        <w:rPr>
          <w:rFonts w:cs="Arial"/>
          <w:b/>
          <w:noProof/>
          <w:sz w:val="40"/>
          <w:szCs w:val="40"/>
          <w:lang w:eastAsia="en-IN"/>
        </w:rPr>
        <w:t xml:space="preserve"> </w:t>
      </w:r>
      <w:r w:rsidRPr="003C10EE">
        <w:rPr>
          <w:rFonts w:cs="Arial"/>
          <w:b/>
          <w:noProof/>
          <w:sz w:val="40"/>
          <w:szCs w:val="40"/>
          <w:u w:val="single"/>
          <w:lang w:eastAsia="en-IN"/>
        </w:rPr>
        <w:t>31</w:t>
      </w:r>
      <w:r w:rsidRPr="003C10EE">
        <w:rPr>
          <w:rFonts w:cs="Arial"/>
          <w:b/>
          <w:noProof/>
          <w:sz w:val="40"/>
          <w:szCs w:val="40"/>
          <w:u w:val="single"/>
          <w:vertAlign w:val="superscript"/>
          <w:lang w:eastAsia="en-IN"/>
        </w:rPr>
        <w:t>st</w:t>
      </w:r>
      <w:r w:rsidRPr="003C10EE">
        <w:rPr>
          <w:rFonts w:cs="Arial"/>
          <w:b/>
          <w:noProof/>
          <w:sz w:val="40"/>
          <w:szCs w:val="40"/>
          <w:u w:val="single"/>
          <w:lang w:eastAsia="en-IN"/>
        </w:rPr>
        <w:t xml:space="preserve"> </w:t>
      </w:r>
      <w:r>
        <w:rPr>
          <w:rFonts w:cs="Arial"/>
          <w:b/>
          <w:noProof/>
          <w:sz w:val="40"/>
          <w:szCs w:val="40"/>
          <w:u w:val="single"/>
          <w:lang w:eastAsia="en-IN"/>
        </w:rPr>
        <w:t>August</w:t>
      </w:r>
      <w:r w:rsidRPr="003C10EE">
        <w:rPr>
          <w:rFonts w:cs="Arial"/>
          <w:b/>
          <w:noProof/>
          <w:sz w:val="40"/>
          <w:szCs w:val="40"/>
          <w:u w:val="single"/>
          <w:lang w:eastAsia="en-IN"/>
        </w:rPr>
        <w:t>, 2020</w:t>
      </w:r>
      <w:r w:rsidR="0012093B">
        <w:rPr>
          <w:rFonts w:cs="Arial"/>
          <w:b/>
          <w:noProof/>
          <w:sz w:val="40"/>
          <w:szCs w:val="40"/>
          <w:u w:val="single"/>
          <w:lang w:eastAsia="en-IN"/>
        </w:rPr>
        <w:t xml:space="preserve"> </w:t>
      </w:r>
      <w:r w:rsidRPr="003C10EE">
        <w:rPr>
          <w:rFonts w:cs="Arial"/>
          <w:b/>
          <w:noProof/>
          <w:sz w:val="40"/>
          <w:szCs w:val="40"/>
          <w:u w:val="single"/>
          <w:lang w:eastAsia="en-IN"/>
        </w:rPr>
        <w:t xml:space="preserve">. </w:t>
      </w:r>
    </w:p>
    <w:p w:rsidR="0012093B" w:rsidRDefault="0012093B" w:rsidP="0012093B">
      <w:pPr>
        <w:spacing w:after="0" w:line="240" w:lineRule="auto"/>
        <w:rPr>
          <w:rFonts w:cs="Arial"/>
        </w:rPr>
      </w:pPr>
    </w:p>
    <w:p w:rsidR="0012093B" w:rsidRDefault="0012093B" w:rsidP="0012093B">
      <w:pPr>
        <w:spacing w:after="0" w:line="240" w:lineRule="auto"/>
        <w:rPr>
          <w:rFonts w:cs="Arial"/>
        </w:rPr>
      </w:pPr>
    </w:p>
    <w:p w:rsidR="0012093B" w:rsidRDefault="0012093B" w:rsidP="0012093B">
      <w:pPr>
        <w:spacing w:after="0" w:line="240" w:lineRule="auto"/>
        <w:rPr>
          <w:rFonts w:cs="Arial"/>
        </w:rPr>
      </w:pPr>
    </w:p>
    <w:p w:rsidR="0012093B" w:rsidRDefault="0012093B" w:rsidP="0012093B">
      <w:pPr>
        <w:spacing w:after="0" w:line="240" w:lineRule="auto"/>
        <w:rPr>
          <w:rFonts w:cs="Arial"/>
        </w:rPr>
      </w:pPr>
    </w:p>
    <w:p w:rsidR="00251C55" w:rsidRPr="00E74D2A" w:rsidRDefault="00251C55" w:rsidP="0012093B">
      <w:pPr>
        <w:spacing w:after="0" w:line="240" w:lineRule="auto"/>
        <w:jc w:val="center"/>
        <w:rPr>
          <w:rFonts w:ascii="Times New Roman" w:hAnsi="Times New Roman" w:cs="Times New Roman"/>
          <w:b/>
          <w:color w:val="000000"/>
          <w:spacing w:val="8"/>
          <w:sz w:val="36"/>
          <w:szCs w:val="36"/>
          <w:u w:val="single"/>
        </w:rPr>
      </w:pPr>
      <w:r w:rsidRPr="00E74D2A">
        <w:rPr>
          <w:rFonts w:ascii="Times New Roman" w:hAnsi="Times New Roman" w:cs="Times New Roman"/>
          <w:b/>
          <w:color w:val="000000"/>
          <w:spacing w:val="8"/>
          <w:sz w:val="36"/>
          <w:szCs w:val="36"/>
          <w:u w:val="single"/>
        </w:rPr>
        <w:t>Annexure -I</w:t>
      </w:r>
    </w:p>
    <w:p w:rsidR="00251C55" w:rsidRPr="00E74D2A" w:rsidRDefault="00251C55" w:rsidP="00251C55">
      <w:pPr>
        <w:ind w:right="380"/>
        <w:rPr>
          <w:rFonts w:ascii="Times New Roman" w:hAnsi="Times New Roman" w:cs="Times New Roman"/>
          <w:b/>
          <w:color w:val="000000"/>
          <w:spacing w:val="8"/>
          <w:sz w:val="36"/>
          <w:szCs w:val="36"/>
        </w:rPr>
      </w:pPr>
      <w:r w:rsidRPr="00E74D2A">
        <w:rPr>
          <w:rFonts w:ascii="Times New Roman" w:hAnsi="Times New Roman" w:cs="Times New Roman"/>
          <w:b/>
          <w:color w:val="000000"/>
          <w:spacing w:val="8"/>
          <w:sz w:val="36"/>
          <w:szCs w:val="36"/>
        </w:rPr>
        <w:t xml:space="preserve">                      </w:t>
      </w:r>
    </w:p>
    <w:p w:rsidR="00251C55" w:rsidRPr="004C64AC" w:rsidRDefault="00251C55" w:rsidP="00251C55">
      <w:pPr>
        <w:ind w:right="380"/>
        <w:jc w:val="center"/>
        <w:rPr>
          <w:rFonts w:ascii="Times New Roman" w:hAnsi="Times New Roman" w:cs="Times New Roman"/>
          <w:b/>
          <w:color w:val="000000"/>
          <w:spacing w:val="8"/>
          <w:sz w:val="36"/>
          <w:szCs w:val="36"/>
          <w:u w:val="single"/>
        </w:rPr>
      </w:pPr>
      <w:r w:rsidRPr="004C64AC">
        <w:rPr>
          <w:rFonts w:ascii="Times New Roman" w:hAnsi="Times New Roman" w:cs="Times New Roman"/>
          <w:b/>
          <w:color w:val="000000"/>
          <w:spacing w:val="8"/>
          <w:sz w:val="36"/>
          <w:szCs w:val="36"/>
          <w:u w:val="single"/>
        </w:rPr>
        <w:t>Format for additional information for projects u</w:t>
      </w:r>
      <w:r w:rsidRPr="004C64AC">
        <w:rPr>
          <w:rFonts w:ascii="Times New Roman" w:hAnsi="Times New Roman" w:cs="Times New Roman"/>
          <w:b/>
          <w:color w:val="000000"/>
          <w:spacing w:val="4"/>
          <w:sz w:val="36"/>
          <w:szCs w:val="36"/>
          <w:u w:val="single"/>
        </w:rPr>
        <w:t>nder the DBT-UMMID</w:t>
      </w:r>
      <w:r w:rsidRPr="004C64AC">
        <w:rPr>
          <w:rFonts w:ascii="Times New Roman" w:hAnsi="Times New Roman" w:cs="Times New Roman"/>
          <w:b/>
          <w:color w:val="000000"/>
          <w:spacing w:val="-4"/>
          <w:sz w:val="36"/>
          <w:szCs w:val="36"/>
          <w:u w:val="single"/>
        </w:rPr>
        <w:t xml:space="preserve"> Initiative</w:t>
      </w:r>
    </w:p>
    <w:p w:rsidR="00251C55" w:rsidRPr="004C64AC" w:rsidRDefault="00251C55" w:rsidP="00251C55">
      <w:pPr>
        <w:jc w:val="center"/>
        <w:rPr>
          <w:rFonts w:ascii="Times New Roman" w:hAnsi="Times New Roman" w:cs="Times New Roman"/>
          <w:b/>
          <w:color w:val="000000"/>
          <w:sz w:val="28"/>
          <w:szCs w:val="28"/>
        </w:rPr>
      </w:pPr>
      <w:r w:rsidRPr="004C64AC">
        <w:rPr>
          <w:rFonts w:ascii="Times New Roman" w:hAnsi="Times New Roman" w:cs="Times New Roman"/>
          <w:b/>
          <w:color w:val="000000"/>
          <w:sz w:val="28"/>
          <w:szCs w:val="28"/>
        </w:rPr>
        <w:t>General Information</w:t>
      </w:r>
    </w:p>
    <w:p w:rsidR="00251C55" w:rsidRPr="00E74D2A" w:rsidRDefault="00251C55" w:rsidP="00251C55">
      <w:pPr>
        <w:pStyle w:val="ListParagraph"/>
        <w:numPr>
          <w:ilvl w:val="0"/>
          <w:numId w:val="10"/>
        </w:numPr>
        <w:spacing w:before="130" w:line="240" w:lineRule="auto"/>
        <w:ind w:left="709" w:right="380" w:hanging="567"/>
        <w:jc w:val="both"/>
        <w:rPr>
          <w:rFonts w:ascii="Times New Roman" w:hAnsi="Times New Roman" w:cs="Times New Roman"/>
          <w:b/>
          <w:color w:val="000000"/>
          <w:w w:val="112"/>
          <w:sz w:val="23"/>
          <w:szCs w:val="23"/>
        </w:rPr>
      </w:pPr>
      <w:r w:rsidRPr="00E74D2A">
        <w:rPr>
          <w:rFonts w:ascii="Times New Roman" w:hAnsi="Times New Roman" w:cs="Times New Roman"/>
          <w:b/>
          <w:color w:val="000000"/>
          <w:w w:val="112"/>
          <w:sz w:val="23"/>
          <w:szCs w:val="23"/>
        </w:rPr>
        <w:t xml:space="preserve">Title of the Proposal: </w:t>
      </w:r>
    </w:p>
    <w:p w:rsidR="00251C55" w:rsidRPr="00E74D2A" w:rsidRDefault="00251C55" w:rsidP="00251C55">
      <w:pPr>
        <w:pStyle w:val="ListParagraph"/>
        <w:spacing w:before="130"/>
        <w:ind w:left="709" w:right="380"/>
        <w:jc w:val="both"/>
        <w:rPr>
          <w:rFonts w:ascii="Times New Roman" w:hAnsi="Times New Roman" w:cs="Times New Roman"/>
          <w:bCs/>
          <w:color w:val="000000"/>
          <w:w w:val="112"/>
          <w:sz w:val="23"/>
          <w:szCs w:val="23"/>
        </w:rPr>
      </w:pPr>
      <w:r w:rsidRPr="00E74D2A">
        <w:rPr>
          <w:rFonts w:ascii="Times New Roman" w:hAnsi="Times New Roman" w:cs="Times New Roman"/>
          <w:bCs/>
          <w:color w:val="000000"/>
          <w:w w:val="112"/>
          <w:sz w:val="23"/>
          <w:szCs w:val="23"/>
        </w:rPr>
        <w:t>[</w:t>
      </w:r>
      <w:r w:rsidRPr="00E74D2A">
        <w:rPr>
          <w:rFonts w:ascii="Times New Roman" w:hAnsi="Times New Roman" w:cs="Times New Roman"/>
          <w:bCs/>
          <w:i/>
          <w:iCs/>
          <w:color w:val="000000"/>
          <w:w w:val="112"/>
          <w:sz w:val="23"/>
          <w:szCs w:val="23"/>
        </w:rPr>
        <w:t xml:space="preserve">The title should reflect the components of the DBT-UMMID initiative for which the proposal is being submitted. Please refer item no. </w:t>
      </w:r>
      <w:r>
        <w:rPr>
          <w:rFonts w:ascii="Times New Roman" w:hAnsi="Times New Roman" w:cs="Times New Roman"/>
          <w:bCs/>
          <w:i/>
          <w:iCs/>
          <w:color w:val="000000"/>
          <w:w w:val="112"/>
          <w:sz w:val="23"/>
          <w:szCs w:val="23"/>
        </w:rPr>
        <w:t>7</w:t>
      </w:r>
      <w:r w:rsidRPr="00E74D2A">
        <w:rPr>
          <w:rFonts w:ascii="Times New Roman" w:hAnsi="Times New Roman" w:cs="Times New Roman"/>
          <w:bCs/>
          <w:i/>
          <w:iCs/>
          <w:color w:val="000000"/>
          <w:w w:val="112"/>
          <w:sz w:val="23"/>
          <w:szCs w:val="23"/>
        </w:rPr>
        <w:t xml:space="preserve"> below.</w:t>
      </w:r>
      <w:r w:rsidRPr="00E74D2A">
        <w:rPr>
          <w:rFonts w:ascii="Times New Roman" w:hAnsi="Times New Roman" w:cs="Times New Roman"/>
          <w:bCs/>
          <w:color w:val="000000"/>
          <w:w w:val="112"/>
          <w:sz w:val="23"/>
          <w:szCs w:val="23"/>
        </w:rPr>
        <w:t>]</w:t>
      </w:r>
    </w:p>
    <w:p w:rsidR="00251C55" w:rsidRPr="00E74D2A" w:rsidRDefault="00251C55" w:rsidP="00251C55">
      <w:pPr>
        <w:pStyle w:val="ListParagraph"/>
        <w:numPr>
          <w:ilvl w:val="0"/>
          <w:numId w:val="10"/>
        </w:numPr>
        <w:spacing w:before="130" w:line="240" w:lineRule="auto"/>
        <w:ind w:left="709" w:right="380" w:hanging="567"/>
        <w:jc w:val="both"/>
        <w:rPr>
          <w:rFonts w:ascii="Times New Roman" w:hAnsi="Times New Roman" w:cs="Times New Roman"/>
          <w:b/>
          <w:color w:val="000000"/>
          <w:w w:val="112"/>
          <w:sz w:val="23"/>
          <w:szCs w:val="23"/>
        </w:rPr>
      </w:pPr>
      <w:r w:rsidRPr="00E74D2A">
        <w:rPr>
          <w:rFonts w:ascii="Times New Roman" w:hAnsi="Times New Roman" w:cs="Times New Roman"/>
          <w:b/>
          <w:color w:val="000000"/>
          <w:w w:val="112"/>
          <w:sz w:val="23"/>
          <w:szCs w:val="23"/>
        </w:rPr>
        <w:t>Name and Address of the Institution:</w:t>
      </w:r>
    </w:p>
    <w:p w:rsidR="00251C55" w:rsidRPr="00E74D2A" w:rsidRDefault="00251C55" w:rsidP="00251C55">
      <w:pPr>
        <w:pStyle w:val="ListParagraph"/>
        <w:spacing w:before="130"/>
        <w:ind w:left="709" w:right="380" w:hanging="567"/>
        <w:jc w:val="both"/>
        <w:rPr>
          <w:rFonts w:ascii="Times New Roman" w:hAnsi="Times New Roman" w:cs="Times New Roman"/>
          <w:color w:val="000000"/>
          <w:w w:val="110"/>
        </w:rPr>
      </w:pPr>
    </w:p>
    <w:p w:rsidR="00251C55" w:rsidRPr="00E74D2A" w:rsidRDefault="00251C55" w:rsidP="00251C55">
      <w:pPr>
        <w:pStyle w:val="ListParagraph"/>
        <w:numPr>
          <w:ilvl w:val="0"/>
          <w:numId w:val="10"/>
        </w:numPr>
        <w:tabs>
          <w:tab w:val="left" w:pos="2070"/>
          <w:tab w:val="left" w:pos="9630"/>
          <w:tab w:val="left" w:pos="10350"/>
        </w:tabs>
        <w:spacing w:before="89" w:line="240" w:lineRule="auto"/>
        <w:ind w:left="709" w:right="-873" w:hanging="567"/>
        <w:jc w:val="both"/>
        <w:rPr>
          <w:rFonts w:ascii="Times New Roman" w:hAnsi="Times New Roman" w:cs="Times New Roman"/>
          <w:b/>
          <w:color w:val="000000"/>
          <w:w w:val="109"/>
          <w:sz w:val="23"/>
          <w:szCs w:val="23"/>
        </w:rPr>
      </w:pPr>
      <w:r w:rsidRPr="00E74D2A">
        <w:rPr>
          <w:rFonts w:ascii="Times New Roman" w:hAnsi="Times New Roman" w:cs="Times New Roman"/>
          <w:b/>
          <w:color w:val="000000"/>
          <w:w w:val="113"/>
          <w:sz w:val="23"/>
          <w:szCs w:val="23"/>
        </w:rPr>
        <w:t>Details of the Project Coordinator/ Principal Investigator (s)</w:t>
      </w:r>
      <w:r w:rsidRPr="00E74D2A">
        <w:rPr>
          <w:rFonts w:ascii="Times New Roman" w:hAnsi="Times New Roman" w:cs="Times New Roman"/>
          <w:b/>
          <w:color w:val="000000"/>
          <w:w w:val="109"/>
          <w:sz w:val="23"/>
          <w:szCs w:val="23"/>
        </w:rPr>
        <w:t>:</w:t>
      </w:r>
    </w:p>
    <w:p w:rsidR="00251C55" w:rsidRPr="00E74D2A" w:rsidRDefault="00251C55" w:rsidP="00251C55">
      <w:pPr>
        <w:tabs>
          <w:tab w:val="left" w:pos="2070"/>
        </w:tabs>
        <w:spacing w:after="0"/>
        <w:ind w:left="1276" w:right="380" w:hanging="567"/>
        <w:jc w:val="both"/>
        <w:rPr>
          <w:rFonts w:ascii="Times New Roman" w:hAnsi="Times New Roman" w:cs="Times New Roman"/>
        </w:rPr>
      </w:pPr>
      <w:r w:rsidRPr="00E74D2A">
        <w:rPr>
          <w:rFonts w:ascii="Times New Roman" w:hAnsi="Times New Roman" w:cs="Times New Roman"/>
          <w:color w:val="000000"/>
          <w:w w:val="109"/>
        </w:rPr>
        <w:t>Name:</w:t>
      </w:r>
    </w:p>
    <w:p w:rsidR="00251C55" w:rsidRPr="00E74D2A" w:rsidRDefault="00251C55" w:rsidP="00251C55">
      <w:pPr>
        <w:tabs>
          <w:tab w:val="left" w:pos="2070"/>
        </w:tabs>
        <w:spacing w:after="0"/>
        <w:ind w:left="1276" w:right="380" w:hanging="567"/>
        <w:jc w:val="both"/>
        <w:rPr>
          <w:rFonts w:ascii="Times New Roman" w:hAnsi="Times New Roman" w:cs="Times New Roman"/>
        </w:rPr>
      </w:pPr>
      <w:r w:rsidRPr="00E74D2A">
        <w:rPr>
          <w:rFonts w:ascii="Times New Roman" w:hAnsi="Times New Roman" w:cs="Times New Roman"/>
          <w:color w:val="000000"/>
          <w:w w:val="108"/>
        </w:rPr>
        <w:t>Address:</w:t>
      </w:r>
    </w:p>
    <w:p w:rsidR="00251C55" w:rsidRPr="00E74D2A" w:rsidRDefault="00251C55" w:rsidP="00251C55">
      <w:pPr>
        <w:tabs>
          <w:tab w:val="left" w:pos="1776"/>
          <w:tab w:val="left" w:pos="2070"/>
          <w:tab w:val="left" w:pos="9090"/>
          <w:tab w:val="left" w:pos="9270"/>
        </w:tabs>
        <w:spacing w:after="0"/>
        <w:ind w:left="1276" w:right="380" w:hanging="567"/>
        <w:jc w:val="both"/>
        <w:rPr>
          <w:rFonts w:ascii="Times New Roman" w:hAnsi="Times New Roman" w:cs="Times New Roman"/>
          <w:color w:val="000000"/>
          <w:w w:val="109"/>
        </w:rPr>
      </w:pPr>
      <w:r w:rsidRPr="00E74D2A">
        <w:rPr>
          <w:rFonts w:ascii="Times New Roman" w:hAnsi="Times New Roman" w:cs="Times New Roman"/>
          <w:color w:val="000000"/>
          <w:w w:val="109"/>
        </w:rPr>
        <w:t xml:space="preserve">Telephone and Mobile: </w:t>
      </w:r>
    </w:p>
    <w:p w:rsidR="00251C55" w:rsidRPr="00E74D2A" w:rsidRDefault="00251C55" w:rsidP="00251C55">
      <w:pPr>
        <w:tabs>
          <w:tab w:val="left" w:pos="1776"/>
          <w:tab w:val="left" w:pos="2070"/>
          <w:tab w:val="left" w:pos="9090"/>
          <w:tab w:val="left" w:pos="9270"/>
        </w:tabs>
        <w:spacing w:after="0"/>
        <w:ind w:left="1276" w:right="380" w:hanging="567"/>
        <w:jc w:val="both"/>
        <w:rPr>
          <w:rFonts w:ascii="Times New Roman" w:hAnsi="Times New Roman" w:cs="Times New Roman"/>
          <w:color w:val="000000"/>
          <w:w w:val="106"/>
        </w:rPr>
      </w:pPr>
      <w:r w:rsidRPr="00E74D2A">
        <w:rPr>
          <w:rFonts w:ascii="Times New Roman" w:hAnsi="Times New Roman" w:cs="Times New Roman"/>
          <w:color w:val="000000"/>
          <w:w w:val="106"/>
        </w:rPr>
        <w:t>Email:</w:t>
      </w:r>
    </w:p>
    <w:p w:rsidR="00251C55" w:rsidRDefault="00251C55" w:rsidP="00251C55">
      <w:pPr>
        <w:tabs>
          <w:tab w:val="left" w:pos="1776"/>
          <w:tab w:val="left" w:pos="9090"/>
          <w:tab w:val="left" w:pos="9270"/>
        </w:tabs>
        <w:spacing w:before="89"/>
        <w:ind w:left="709" w:right="380" w:firstLine="142"/>
        <w:jc w:val="both"/>
        <w:rPr>
          <w:rFonts w:ascii="Times New Roman" w:hAnsi="Times New Roman" w:cs="Times New Roman"/>
          <w:i/>
          <w:iCs/>
          <w:color w:val="000000"/>
          <w:w w:val="106"/>
        </w:rPr>
      </w:pPr>
      <w:r w:rsidRPr="00E74D2A">
        <w:rPr>
          <w:rFonts w:ascii="Times New Roman" w:hAnsi="Times New Roman" w:cs="Times New Roman"/>
          <w:color w:val="000000"/>
          <w:w w:val="106"/>
        </w:rPr>
        <w:t xml:space="preserve">   [</w:t>
      </w:r>
      <w:r w:rsidRPr="00E74D2A">
        <w:rPr>
          <w:rFonts w:ascii="Times New Roman" w:hAnsi="Times New Roman" w:cs="Times New Roman"/>
          <w:i/>
          <w:iCs/>
          <w:color w:val="000000"/>
          <w:w w:val="106"/>
        </w:rPr>
        <w:t>The Institute is expected to nominate one Project Coordinator and one or more Principal Investigators (PIs)/Co-PIs/Investigators. The overall responsibility of the implementation of the project would lie with the Project Coordinator and the host institution.]</w:t>
      </w:r>
    </w:p>
    <w:p w:rsidR="00251C55" w:rsidRPr="002A369C" w:rsidRDefault="00251C55" w:rsidP="00251C55">
      <w:pPr>
        <w:tabs>
          <w:tab w:val="left" w:pos="1776"/>
          <w:tab w:val="left" w:pos="9090"/>
          <w:tab w:val="left" w:pos="9270"/>
        </w:tabs>
        <w:spacing w:before="89"/>
        <w:ind w:right="380"/>
        <w:jc w:val="both"/>
        <w:rPr>
          <w:rFonts w:ascii="Times New Roman" w:hAnsi="Times New Roman" w:cs="Times New Roman"/>
          <w:b/>
          <w:bCs/>
          <w:color w:val="000000"/>
          <w:w w:val="106"/>
        </w:rPr>
      </w:pPr>
      <w:r w:rsidRPr="002A369C">
        <w:rPr>
          <w:rFonts w:ascii="Times New Roman" w:hAnsi="Times New Roman" w:cs="Times New Roman"/>
          <w:b/>
          <w:bCs/>
          <w:color w:val="000000"/>
          <w:w w:val="106"/>
        </w:rPr>
        <w:t xml:space="preserve">4.  Total Requested Budget: </w:t>
      </w:r>
    </w:p>
    <w:p w:rsidR="00251C55" w:rsidRPr="002A369C" w:rsidRDefault="00251C55" w:rsidP="00251C55">
      <w:pPr>
        <w:tabs>
          <w:tab w:val="left" w:pos="1776"/>
          <w:tab w:val="left" w:pos="9090"/>
          <w:tab w:val="left" w:pos="9270"/>
        </w:tabs>
        <w:spacing w:before="89"/>
        <w:ind w:right="380"/>
        <w:jc w:val="both"/>
        <w:rPr>
          <w:rFonts w:ascii="Times New Roman" w:hAnsi="Times New Roman" w:cs="Times New Roman"/>
          <w:b/>
          <w:bCs/>
          <w:color w:val="000000"/>
          <w:w w:val="106"/>
        </w:rPr>
      </w:pPr>
      <w:r w:rsidRPr="002A369C">
        <w:rPr>
          <w:rFonts w:ascii="Times New Roman" w:hAnsi="Times New Roman" w:cs="Times New Roman"/>
          <w:b/>
          <w:bCs/>
          <w:color w:val="000000"/>
          <w:w w:val="106"/>
        </w:rPr>
        <w:t>5.   Proposed Durations</w:t>
      </w:r>
    </w:p>
    <w:p w:rsidR="00251C55" w:rsidRPr="002A369C" w:rsidRDefault="00251C55" w:rsidP="00251C55">
      <w:pPr>
        <w:pStyle w:val="ListParagraph"/>
        <w:numPr>
          <w:ilvl w:val="0"/>
          <w:numId w:val="15"/>
        </w:numPr>
        <w:tabs>
          <w:tab w:val="left" w:pos="1776"/>
          <w:tab w:val="left" w:pos="9090"/>
          <w:tab w:val="left" w:pos="9270"/>
        </w:tabs>
        <w:spacing w:before="89" w:line="240" w:lineRule="auto"/>
        <w:ind w:left="360" w:right="380"/>
        <w:jc w:val="both"/>
        <w:rPr>
          <w:rFonts w:ascii="Times New Roman" w:hAnsi="Times New Roman" w:cs="Times New Roman"/>
          <w:color w:val="000000"/>
          <w:w w:val="106"/>
          <w:sz w:val="22"/>
          <w:szCs w:val="22"/>
        </w:rPr>
      </w:pPr>
      <w:r w:rsidRPr="002A369C">
        <w:rPr>
          <w:rFonts w:ascii="Times New Roman" w:hAnsi="Times New Roman" w:cs="Times New Roman"/>
          <w:b/>
          <w:color w:val="000000"/>
          <w:w w:val="111"/>
          <w:sz w:val="22"/>
          <w:szCs w:val="22"/>
        </w:rPr>
        <w:t>About your Institution:</w:t>
      </w:r>
    </w:p>
    <w:p w:rsidR="00251C55" w:rsidRPr="002A369C" w:rsidRDefault="00251C55" w:rsidP="00251C55">
      <w:pPr>
        <w:spacing w:after="0"/>
        <w:ind w:left="709" w:right="380" w:hanging="567"/>
        <w:jc w:val="both"/>
        <w:rPr>
          <w:rFonts w:ascii="Times New Roman" w:hAnsi="Times New Roman" w:cs="Times New Roman"/>
          <w:bCs/>
          <w:i/>
          <w:iCs/>
          <w:color w:val="000000"/>
          <w:w w:val="110"/>
        </w:rPr>
      </w:pPr>
      <w:r w:rsidRPr="00E74D2A">
        <w:rPr>
          <w:rFonts w:ascii="Times New Roman" w:hAnsi="Times New Roman" w:cs="Times New Roman"/>
          <w:b/>
          <w:color w:val="000000"/>
          <w:w w:val="110"/>
        </w:rPr>
        <w:t xml:space="preserve">  </w:t>
      </w:r>
      <w:r w:rsidRPr="00E74D2A">
        <w:rPr>
          <w:rFonts w:ascii="Times New Roman" w:hAnsi="Times New Roman" w:cs="Times New Roman"/>
          <w:b/>
          <w:color w:val="000000"/>
          <w:w w:val="110"/>
        </w:rPr>
        <w:tab/>
      </w:r>
      <w:r w:rsidRPr="002A369C">
        <w:rPr>
          <w:rFonts w:ascii="Times New Roman" w:hAnsi="Times New Roman" w:cs="Times New Roman"/>
          <w:bCs/>
          <w:i/>
          <w:iCs/>
          <w:color w:val="000000"/>
          <w:w w:val="110"/>
        </w:rPr>
        <w:t>[Mention about:</w:t>
      </w:r>
    </w:p>
    <w:p w:rsidR="00251C55" w:rsidRPr="002A369C" w:rsidRDefault="00251C55" w:rsidP="00251C55">
      <w:pPr>
        <w:pStyle w:val="ListParagraph"/>
        <w:numPr>
          <w:ilvl w:val="1"/>
          <w:numId w:val="14"/>
        </w:numPr>
        <w:spacing w:line="240" w:lineRule="auto"/>
        <w:ind w:left="1276" w:right="380"/>
        <w:jc w:val="both"/>
        <w:rPr>
          <w:rFonts w:ascii="Times New Roman" w:hAnsi="Times New Roman" w:cs="Times New Roman"/>
          <w:bCs/>
          <w:i/>
          <w:iCs/>
          <w:color w:val="000000"/>
          <w:w w:val="110"/>
          <w:sz w:val="22"/>
          <w:szCs w:val="22"/>
        </w:rPr>
      </w:pPr>
      <w:r w:rsidRPr="002A369C">
        <w:rPr>
          <w:rFonts w:ascii="Times New Roman" w:hAnsi="Times New Roman" w:cs="Times New Roman"/>
          <w:bCs/>
          <w:i/>
          <w:iCs/>
          <w:color w:val="000000"/>
          <w:w w:val="110"/>
          <w:sz w:val="22"/>
          <w:szCs w:val="22"/>
        </w:rPr>
        <w:t>Clinical, Scientific, and Technical Expertise available in your institution with respect to inherited disorders.</w:t>
      </w:r>
    </w:p>
    <w:p w:rsidR="00251C55" w:rsidRPr="002A369C" w:rsidRDefault="00251C55" w:rsidP="00251C55">
      <w:pPr>
        <w:pStyle w:val="ListParagraph"/>
        <w:numPr>
          <w:ilvl w:val="1"/>
          <w:numId w:val="14"/>
        </w:numPr>
        <w:spacing w:line="240" w:lineRule="auto"/>
        <w:ind w:left="1276" w:right="380"/>
        <w:jc w:val="both"/>
        <w:rPr>
          <w:rFonts w:ascii="Times New Roman" w:hAnsi="Times New Roman" w:cs="Times New Roman"/>
          <w:b/>
          <w:color w:val="000000"/>
          <w:w w:val="107"/>
          <w:sz w:val="22"/>
          <w:szCs w:val="22"/>
        </w:rPr>
      </w:pPr>
      <w:r w:rsidRPr="002A369C">
        <w:rPr>
          <w:rFonts w:ascii="Times New Roman" w:hAnsi="Times New Roman" w:cs="Times New Roman"/>
          <w:bCs/>
          <w:i/>
          <w:iCs/>
          <w:color w:val="000000"/>
          <w:w w:val="121"/>
          <w:sz w:val="22"/>
          <w:szCs w:val="22"/>
        </w:rPr>
        <w:lastRenderedPageBreak/>
        <w:t>Facilities, Infrastructure and Equipment pertaining to inherited d</w:t>
      </w:r>
      <w:r w:rsidRPr="002A369C">
        <w:rPr>
          <w:rFonts w:ascii="Times New Roman" w:hAnsi="Times New Roman" w:cs="Times New Roman"/>
          <w:bCs/>
          <w:i/>
          <w:iCs/>
          <w:color w:val="000000"/>
          <w:w w:val="110"/>
          <w:sz w:val="22"/>
          <w:szCs w:val="22"/>
        </w:rPr>
        <w:t xml:space="preserve">isorders </w:t>
      </w:r>
      <w:r w:rsidRPr="002A369C">
        <w:rPr>
          <w:rFonts w:ascii="Times New Roman" w:hAnsi="Times New Roman" w:cs="Times New Roman"/>
          <w:bCs/>
          <w:i/>
          <w:iCs/>
          <w:color w:val="000000"/>
          <w:w w:val="107"/>
          <w:sz w:val="22"/>
          <w:szCs w:val="22"/>
        </w:rPr>
        <w:t>testing/Diagnosis already available in your institution</w:t>
      </w:r>
      <w:r w:rsidRPr="002A369C">
        <w:rPr>
          <w:rFonts w:ascii="Times New Roman" w:hAnsi="Times New Roman" w:cs="Times New Roman"/>
          <w:b/>
          <w:color w:val="000000"/>
          <w:w w:val="107"/>
          <w:sz w:val="22"/>
          <w:szCs w:val="22"/>
        </w:rPr>
        <w:t xml:space="preserve">]          </w:t>
      </w:r>
    </w:p>
    <w:p w:rsidR="00251C55" w:rsidRPr="002A369C" w:rsidRDefault="00251C55" w:rsidP="00251C55">
      <w:pPr>
        <w:spacing w:before="70"/>
        <w:ind w:left="709" w:right="380" w:hanging="567"/>
        <w:jc w:val="both"/>
        <w:rPr>
          <w:rFonts w:ascii="Times New Roman" w:hAnsi="Times New Roman" w:cs="Times New Roman"/>
          <w:b/>
          <w:color w:val="000000"/>
          <w:w w:val="107"/>
        </w:rPr>
      </w:pPr>
      <w:r w:rsidRPr="002A369C">
        <w:rPr>
          <w:rFonts w:ascii="Times New Roman" w:hAnsi="Times New Roman" w:cs="Times New Roman"/>
          <w:b/>
          <w:color w:val="000000"/>
          <w:w w:val="107"/>
        </w:rPr>
        <w:t xml:space="preserve">                                           </w:t>
      </w:r>
    </w:p>
    <w:p w:rsidR="00251C55" w:rsidRPr="002A369C" w:rsidRDefault="00251C55" w:rsidP="00251C55">
      <w:pPr>
        <w:pStyle w:val="ListParagraph"/>
        <w:numPr>
          <w:ilvl w:val="0"/>
          <w:numId w:val="15"/>
        </w:numPr>
        <w:spacing w:before="70" w:line="240" w:lineRule="auto"/>
        <w:ind w:left="360" w:right="-603"/>
        <w:jc w:val="both"/>
        <w:rPr>
          <w:rFonts w:ascii="Times New Roman" w:hAnsi="Times New Roman" w:cs="Times New Roman"/>
          <w:b/>
          <w:color w:val="000000"/>
          <w:w w:val="112"/>
          <w:sz w:val="22"/>
          <w:szCs w:val="22"/>
        </w:rPr>
      </w:pPr>
      <w:r w:rsidRPr="002A369C">
        <w:rPr>
          <w:rFonts w:ascii="Times New Roman" w:hAnsi="Times New Roman" w:cs="Times New Roman"/>
          <w:b/>
          <w:color w:val="000000"/>
          <w:w w:val="112"/>
          <w:sz w:val="22"/>
          <w:szCs w:val="22"/>
        </w:rPr>
        <w:t>Components of the UMMID initiative for which the proposal is being submitted: [Please strike out whichever of the following is not applicable]</w:t>
      </w:r>
    </w:p>
    <w:p w:rsidR="00251C55" w:rsidRPr="002A369C" w:rsidRDefault="00251C55" w:rsidP="00251C55">
      <w:pPr>
        <w:pStyle w:val="ListParagraph"/>
        <w:spacing w:before="70"/>
        <w:ind w:left="709" w:right="-603" w:hanging="567"/>
        <w:jc w:val="both"/>
        <w:rPr>
          <w:rFonts w:ascii="Times New Roman" w:hAnsi="Times New Roman" w:cs="Times New Roman"/>
          <w:b/>
          <w:color w:val="000000"/>
          <w:w w:val="112"/>
          <w:sz w:val="22"/>
          <w:szCs w:val="22"/>
        </w:rPr>
      </w:pPr>
    </w:p>
    <w:p w:rsidR="00251C55" w:rsidRPr="002A369C" w:rsidRDefault="00251C55" w:rsidP="00251C55">
      <w:pPr>
        <w:pStyle w:val="ListParagraph"/>
        <w:numPr>
          <w:ilvl w:val="0"/>
          <w:numId w:val="11"/>
        </w:numPr>
        <w:tabs>
          <w:tab w:val="left" w:pos="1620"/>
          <w:tab w:val="left" w:pos="8730"/>
          <w:tab w:val="left" w:pos="9180"/>
        </w:tabs>
        <w:spacing w:line="240" w:lineRule="auto"/>
        <w:ind w:left="709" w:right="-423" w:firstLine="284"/>
        <w:jc w:val="both"/>
        <w:rPr>
          <w:rFonts w:ascii="Times New Roman" w:hAnsi="Times New Roman" w:cs="Times New Roman"/>
          <w:sz w:val="22"/>
          <w:szCs w:val="22"/>
        </w:rPr>
      </w:pPr>
      <w:r w:rsidRPr="002A369C">
        <w:rPr>
          <w:rFonts w:ascii="Times New Roman" w:hAnsi="Times New Roman" w:cs="Times New Roman"/>
          <w:sz w:val="22"/>
          <w:szCs w:val="22"/>
        </w:rPr>
        <w:t xml:space="preserve">Establishment of DBT-NIDAN Kendras </w:t>
      </w:r>
    </w:p>
    <w:p w:rsidR="00251C55" w:rsidRPr="002A369C" w:rsidRDefault="00251C55" w:rsidP="00251C55">
      <w:pPr>
        <w:pStyle w:val="ListParagraph"/>
        <w:numPr>
          <w:ilvl w:val="0"/>
          <w:numId w:val="11"/>
        </w:numPr>
        <w:tabs>
          <w:tab w:val="left" w:pos="1620"/>
          <w:tab w:val="left" w:pos="8730"/>
          <w:tab w:val="left" w:pos="9180"/>
        </w:tabs>
        <w:spacing w:line="240" w:lineRule="auto"/>
        <w:ind w:left="709" w:right="-423" w:firstLine="284"/>
        <w:jc w:val="both"/>
        <w:rPr>
          <w:rFonts w:ascii="Times New Roman" w:hAnsi="Times New Roman" w:cs="Times New Roman"/>
          <w:b/>
          <w:color w:val="000000"/>
          <w:w w:val="110"/>
          <w:sz w:val="22"/>
          <w:szCs w:val="22"/>
        </w:rPr>
      </w:pPr>
      <w:r w:rsidRPr="002A369C">
        <w:rPr>
          <w:rFonts w:ascii="Times New Roman" w:hAnsi="Times New Roman" w:cs="Times New Roman"/>
          <w:sz w:val="22"/>
          <w:szCs w:val="22"/>
        </w:rPr>
        <w:t xml:space="preserve">Screening of pregnant women and newborns in Aspirational Districts </w:t>
      </w:r>
    </w:p>
    <w:p w:rsidR="00251C55" w:rsidRPr="002A369C" w:rsidRDefault="00251C55" w:rsidP="00251C55">
      <w:pPr>
        <w:pStyle w:val="ListParagraph"/>
        <w:numPr>
          <w:ilvl w:val="0"/>
          <w:numId w:val="11"/>
        </w:numPr>
        <w:tabs>
          <w:tab w:val="left" w:pos="1620"/>
          <w:tab w:val="left" w:pos="8730"/>
          <w:tab w:val="left" w:pos="9180"/>
        </w:tabs>
        <w:spacing w:line="240" w:lineRule="auto"/>
        <w:ind w:left="709" w:right="-423" w:firstLine="284"/>
        <w:jc w:val="both"/>
        <w:rPr>
          <w:rFonts w:ascii="Times New Roman" w:hAnsi="Times New Roman" w:cs="Times New Roman"/>
          <w:b/>
          <w:color w:val="000000"/>
          <w:w w:val="110"/>
          <w:sz w:val="22"/>
          <w:szCs w:val="22"/>
        </w:rPr>
      </w:pPr>
      <w:r w:rsidRPr="002A369C">
        <w:rPr>
          <w:rFonts w:ascii="Times New Roman" w:hAnsi="Times New Roman" w:cs="Times New Roman"/>
          <w:sz w:val="22"/>
          <w:szCs w:val="22"/>
        </w:rPr>
        <w:t>Establishment of Training Centres on Clinical Genetics</w:t>
      </w:r>
    </w:p>
    <w:p w:rsidR="00251C55" w:rsidRPr="00E74D2A" w:rsidRDefault="00251C55" w:rsidP="00251C55">
      <w:pPr>
        <w:spacing w:before="70"/>
        <w:ind w:left="709" w:right="-603" w:hanging="567"/>
        <w:jc w:val="both"/>
        <w:rPr>
          <w:rFonts w:ascii="Times New Roman" w:hAnsi="Times New Roman" w:cs="Times New Roman"/>
          <w:b/>
          <w:color w:val="000000"/>
          <w:w w:val="112"/>
        </w:rPr>
      </w:pPr>
    </w:p>
    <w:p w:rsidR="00251C55" w:rsidRPr="00E74D2A" w:rsidRDefault="00251C55" w:rsidP="00251C55">
      <w:pPr>
        <w:tabs>
          <w:tab w:val="left" w:pos="1620"/>
          <w:tab w:val="left" w:pos="8730"/>
          <w:tab w:val="left" w:pos="9180"/>
        </w:tabs>
        <w:ind w:left="1440" w:right="-423" w:hanging="164"/>
        <w:jc w:val="both"/>
        <w:rPr>
          <w:rFonts w:ascii="Times New Roman" w:hAnsi="Times New Roman" w:cs="Times New Roman"/>
        </w:rPr>
      </w:pPr>
      <w:r w:rsidRPr="00E74D2A">
        <w:rPr>
          <w:rFonts w:ascii="Times New Roman" w:hAnsi="Times New Roman" w:cs="Times New Roman"/>
          <w:b/>
          <w:color w:val="000000"/>
          <w:w w:val="110"/>
        </w:rPr>
        <w:t>[</w:t>
      </w:r>
      <w:r w:rsidRPr="00E74D2A">
        <w:rPr>
          <w:rFonts w:ascii="Times New Roman" w:hAnsi="Times New Roman" w:cs="Times New Roman"/>
          <w:bCs/>
          <w:i/>
          <w:iCs/>
          <w:color w:val="000000"/>
          <w:w w:val="110"/>
          <w:sz w:val="24"/>
          <w:szCs w:val="24"/>
        </w:rPr>
        <w:t xml:space="preserve">An institution can submit proposals for </w:t>
      </w:r>
      <w:r w:rsidRPr="00E74D2A">
        <w:rPr>
          <w:rFonts w:ascii="Times New Roman" w:hAnsi="Times New Roman" w:cs="Times New Roman"/>
          <w:b/>
          <w:i/>
          <w:iCs/>
          <w:color w:val="000000"/>
          <w:w w:val="110"/>
          <w:sz w:val="24"/>
          <w:szCs w:val="24"/>
        </w:rPr>
        <w:t>any or all the components</w:t>
      </w:r>
      <w:r w:rsidRPr="00E74D2A">
        <w:rPr>
          <w:rFonts w:ascii="Times New Roman" w:hAnsi="Times New Roman" w:cs="Times New Roman"/>
          <w:bCs/>
          <w:i/>
          <w:iCs/>
          <w:color w:val="000000"/>
          <w:w w:val="110"/>
          <w:sz w:val="24"/>
          <w:szCs w:val="24"/>
        </w:rPr>
        <w:t xml:space="preserve"> of the UMMID initiative </w:t>
      </w:r>
      <w:r w:rsidRPr="00E74D2A">
        <w:rPr>
          <w:rFonts w:ascii="Times New Roman" w:hAnsi="Times New Roman" w:cs="Times New Roman"/>
          <w:bCs/>
          <w:i/>
          <w:iCs/>
          <w:sz w:val="24"/>
          <w:szCs w:val="24"/>
        </w:rPr>
        <w:t>(i.e. NIDAN Kendras, Aspirational Districts, and Training Centres). In case the institution is not submitting the proposal for a particular component, please write “Not Applicable” in the corresponding section (Part-A, B, or C, as applicable) of the Application Form</w:t>
      </w:r>
      <w:r w:rsidRPr="00E74D2A">
        <w:rPr>
          <w:rFonts w:ascii="Times New Roman" w:hAnsi="Times New Roman" w:cs="Times New Roman"/>
        </w:rPr>
        <w:t>].</w:t>
      </w:r>
    </w:p>
    <w:p w:rsidR="00251C55" w:rsidRPr="00E74D2A" w:rsidRDefault="00251C55" w:rsidP="00251C55">
      <w:pPr>
        <w:pStyle w:val="ListParagraph"/>
        <w:numPr>
          <w:ilvl w:val="0"/>
          <w:numId w:val="15"/>
        </w:numPr>
        <w:tabs>
          <w:tab w:val="decimal" w:pos="1440"/>
        </w:tabs>
        <w:ind w:left="709" w:hanging="567"/>
        <w:jc w:val="both"/>
        <w:rPr>
          <w:rFonts w:ascii="Times New Roman" w:hAnsi="Times New Roman" w:cs="Times New Roman"/>
          <w:b/>
          <w:color w:val="000000"/>
          <w:spacing w:val="6"/>
          <w:sz w:val="24"/>
          <w:szCs w:val="24"/>
        </w:rPr>
      </w:pPr>
      <w:r>
        <w:rPr>
          <w:rFonts w:ascii="Times New Roman" w:hAnsi="Times New Roman" w:cs="Times New Roman"/>
          <w:b/>
          <w:sz w:val="24"/>
          <w:szCs w:val="24"/>
        </w:rPr>
        <w:t>Overall  and Component wise o</w:t>
      </w:r>
      <w:r w:rsidRPr="00E74D2A">
        <w:rPr>
          <w:rFonts w:ascii="Times New Roman" w:hAnsi="Times New Roman" w:cs="Times New Roman"/>
          <w:b/>
          <w:sz w:val="24"/>
          <w:szCs w:val="24"/>
        </w:rPr>
        <w:t xml:space="preserve">bjectives: </w:t>
      </w:r>
    </w:p>
    <w:p w:rsidR="00251C55" w:rsidRPr="00E74D2A" w:rsidRDefault="00251C55" w:rsidP="00251C55">
      <w:pPr>
        <w:pStyle w:val="ListParagraph"/>
        <w:ind w:left="709" w:right="-603"/>
        <w:jc w:val="both"/>
        <w:rPr>
          <w:rFonts w:ascii="Times New Roman" w:hAnsi="Times New Roman" w:cs="Times New Roman"/>
          <w:b/>
          <w:sz w:val="24"/>
          <w:szCs w:val="24"/>
        </w:rPr>
      </w:pPr>
      <w:r w:rsidRPr="00E74D2A">
        <w:rPr>
          <w:rFonts w:ascii="Times New Roman" w:hAnsi="Times New Roman" w:cs="Times New Roman"/>
          <w:b/>
          <w:sz w:val="24"/>
          <w:szCs w:val="24"/>
        </w:rPr>
        <w:t>[</w:t>
      </w:r>
      <w:r w:rsidRPr="00E74D2A">
        <w:rPr>
          <w:rFonts w:ascii="Times New Roman" w:hAnsi="Times New Roman" w:cs="Times New Roman"/>
          <w:bCs/>
          <w:i/>
          <w:iCs/>
          <w:sz w:val="24"/>
          <w:szCs w:val="24"/>
        </w:rPr>
        <w:t>In Bullet points.</w:t>
      </w:r>
      <w:r w:rsidRPr="00E74D2A">
        <w:rPr>
          <w:rFonts w:ascii="Times New Roman" w:hAnsi="Times New Roman" w:cs="Times New Roman"/>
          <w:b/>
          <w:sz w:val="24"/>
          <w:szCs w:val="24"/>
        </w:rPr>
        <w:t xml:space="preserve"> </w:t>
      </w:r>
      <w:r w:rsidRPr="00E74D2A">
        <w:rPr>
          <w:rFonts w:ascii="Times New Roman" w:hAnsi="Times New Roman" w:cs="Times New Roman"/>
          <w:bCs/>
          <w:i/>
          <w:iCs/>
          <w:sz w:val="24"/>
          <w:szCs w:val="24"/>
        </w:rPr>
        <w:t>Should include the components for which the proposal is being submitted (in separate objectives) and their respective details, against which the progress may be monitored</w:t>
      </w:r>
      <w:r w:rsidRPr="00E74D2A">
        <w:rPr>
          <w:rFonts w:ascii="Times New Roman" w:hAnsi="Times New Roman" w:cs="Times New Roman"/>
          <w:b/>
          <w:sz w:val="24"/>
          <w:szCs w:val="24"/>
        </w:rPr>
        <w:t>]</w:t>
      </w:r>
    </w:p>
    <w:p w:rsidR="00251C55" w:rsidRPr="00E74D2A" w:rsidRDefault="00251C55" w:rsidP="00251C55">
      <w:pPr>
        <w:tabs>
          <w:tab w:val="left" w:pos="1620"/>
          <w:tab w:val="left" w:pos="8730"/>
          <w:tab w:val="left" w:pos="9180"/>
        </w:tabs>
        <w:ind w:left="709" w:right="-423" w:hanging="567"/>
        <w:jc w:val="both"/>
        <w:rPr>
          <w:rFonts w:ascii="Times New Roman" w:hAnsi="Times New Roman" w:cs="Times New Roman"/>
          <w:b/>
          <w:color w:val="000000"/>
          <w:w w:val="110"/>
        </w:rPr>
      </w:pPr>
    </w:p>
    <w:p w:rsidR="00251C55" w:rsidRPr="004C64AC" w:rsidRDefault="00251C55" w:rsidP="00251C55">
      <w:pPr>
        <w:pStyle w:val="ListParagraph"/>
        <w:numPr>
          <w:ilvl w:val="0"/>
          <w:numId w:val="15"/>
        </w:numPr>
        <w:tabs>
          <w:tab w:val="left" w:pos="1620"/>
          <w:tab w:val="left" w:pos="8730"/>
          <w:tab w:val="left" w:pos="9180"/>
        </w:tabs>
        <w:spacing w:line="240" w:lineRule="auto"/>
        <w:ind w:left="709" w:right="-423" w:hanging="567"/>
        <w:jc w:val="both"/>
        <w:rPr>
          <w:rFonts w:ascii="Times New Roman" w:hAnsi="Times New Roman" w:cs="Times New Roman"/>
          <w:b/>
          <w:color w:val="000000"/>
          <w:w w:val="110"/>
          <w:sz w:val="24"/>
          <w:szCs w:val="24"/>
        </w:rPr>
      </w:pPr>
      <w:r w:rsidRPr="004C64AC">
        <w:rPr>
          <w:rFonts w:ascii="Times New Roman" w:hAnsi="Times New Roman" w:cs="Times New Roman"/>
          <w:b/>
          <w:color w:val="000000"/>
          <w:w w:val="110"/>
          <w:sz w:val="24"/>
          <w:szCs w:val="24"/>
        </w:rPr>
        <w:t>Component Specific Details of the Proposal</w:t>
      </w:r>
    </w:p>
    <w:p w:rsidR="00251C55" w:rsidRPr="00E74D2A" w:rsidRDefault="00251C55" w:rsidP="00251C55">
      <w:pPr>
        <w:tabs>
          <w:tab w:val="left" w:pos="1620"/>
          <w:tab w:val="left" w:pos="8730"/>
          <w:tab w:val="left" w:pos="9180"/>
        </w:tabs>
        <w:ind w:left="709" w:right="-423" w:hanging="567"/>
        <w:jc w:val="both"/>
        <w:rPr>
          <w:rFonts w:ascii="Times New Roman" w:hAnsi="Times New Roman" w:cs="Times New Roman"/>
          <w:b/>
          <w:color w:val="000000"/>
          <w:w w:val="110"/>
        </w:rPr>
      </w:pPr>
      <w:r w:rsidRPr="00E74D2A">
        <w:rPr>
          <w:rFonts w:ascii="Times New Roman" w:hAnsi="Times New Roman" w:cs="Times New Roman"/>
          <w:b/>
          <w:color w:val="000000"/>
          <w:w w:val="110"/>
        </w:rPr>
        <w:tab/>
        <w:t>(</w:t>
      </w:r>
      <w:r w:rsidRPr="00E74D2A">
        <w:rPr>
          <w:rFonts w:ascii="Times New Roman" w:hAnsi="Times New Roman" w:cs="Times New Roman"/>
          <w:bCs/>
          <w:i/>
          <w:iCs/>
          <w:color w:val="000000"/>
          <w:w w:val="110"/>
        </w:rPr>
        <w:t>Please complete the following parts of the Application i.e. Part-A, B and C, as applicable</w:t>
      </w:r>
      <w:r w:rsidRPr="00E74D2A">
        <w:rPr>
          <w:rFonts w:ascii="Times New Roman" w:hAnsi="Times New Roman" w:cs="Times New Roman"/>
          <w:b/>
          <w:color w:val="000000"/>
          <w:w w:val="110"/>
        </w:rPr>
        <w:t>)</w:t>
      </w:r>
    </w:p>
    <w:p w:rsidR="00251C55" w:rsidRPr="00E74D2A" w:rsidRDefault="00251C55" w:rsidP="00251C55">
      <w:pPr>
        <w:jc w:val="center"/>
        <w:rPr>
          <w:rFonts w:ascii="Times New Roman" w:hAnsi="Times New Roman" w:cs="Times New Roman"/>
          <w:b/>
          <w:color w:val="000000"/>
          <w:sz w:val="24"/>
          <w:szCs w:val="24"/>
          <w:u w:val="single"/>
        </w:rPr>
      </w:pPr>
    </w:p>
    <w:p w:rsidR="00251C55" w:rsidRPr="00E74D2A" w:rsidRDefault="00251C55" w:rsidP="00251C55">
      <w:pPr>
        <w:jc w:val="center"/>
        <w:rPr>
          <w:rFonts w:ascii="Times New Roman" w:hAnsi="Times New Roman" w:cs="Times New Roman"/>
          <w:b/>
          <w:color w:val="000000"/>
          <w:sz w:val="32"/>
          <w:szCs w:val="32"/>
          <w:u w:val="single"/>
        </w:rPr>
      </w:pPr>
      <w:r w:rsidRPr="00E74D2A">
        <w:rPr>
          <w:rFonts w:ascii="Times New Roman" w:hAnsi="Times New Roman" w:cs="Times New Roman"/>
          <w:b/>
          <w:color w:val="000000"/>
          <w:sz w:val="32"/>
          <w:szCs w:val="32"/>
          <w:u w:val="single"/>
        </w:rPr>
        <w:t>Part ‘A’</w:t>
      </w:r>
    </w:p>
    <w:p w:rsidR="00251C55" w:rsidRPr="00E74D2A" w:rsidRDefault="00251C55" w:rsidP="00251C55">
      <w:pPr>
        <w:jc w:val="center"/>
        <w:rPr>
          <w:rFonts w:ascii="Times New Roman" w:hAnsi="Times New Roman" w:cs="Times New Roman"/>
          <w:b/>
          <w:sz w:val="24"/>
          <w:szCs w:val="24"/>
          <w:u w:val="single"/>
        </w:rPr>
      </w:pPr>
      <w:r w:rsidRPr="00E74D2A">
        <w:rPr>
          <w:rFonts w:ascii="Times New Roman" w:hAnsi="Times New Roman" w:cs="Times New Roman"/>
          <w:b/>
          <w:sz w:val="32"/>
          <w:szCs w:val="32"/>
          <w:u w:val="single"/>
        </w:rPr>
        <w:t>Establishment of</w:t>
      </w:r>
      <w:r w:rsidRPr="00E74D2A">
        <w:rPr>
          <w:rFonts w:ascii="Times New Roman" w:hAnsi="Times New Roman" w:cs="Times New Roman"/>
          <w:b/>
          <w:sz w:val="24"/>
          <w:szCs w:val="24"/>
          <w:u w:val="single"/>
        </w:rPr>
        <w:t xml:space="preserve"> DBT-NIDAN Kendras</w:t>
      </w:r>
    </w:p>
    <w:p w:rsidR="00251C55" w:rsidRPr="00E74D2A" w:rsidRDefault="00251C55" w:rsidP="00251C55">
      <w:pPr>
        <w:pStyle w:val="ListParagraph"/>
        <w:ind w:left="90" w:right="-603"/>
        <w:rPr>
          <w:rFonts w:ascii="Times New Roman" w:hAnsi="Times New Roman" w:cs="Times New Roman"/>
          <w:b/>
          <w:sz w:val="24"/>
          <w:szCs w:val="24"/>
        </w:rPr>
      </w:pPr>
    </w:p>
    <w:p w:rsidR="00251C55" w:rsidRPr="00E74D2A" w:rsidRDefault="00251C55" w:rsidP="00251C55">
      <w:pPr>
        <w:pStyle w:val="ListParagraph"/>
        <w:numPr>
          <w:ilvl w:val="0"/>
          <w:numId w:val="9"/>
        </w:numPr>
        <w:ind w:hanging="436"/>
        <w:rPr>
          <w:rFonts w:ascii="Times New Roman" w:hAnsi="Times New Roman" w:cs="Times New Roman"/>
          <w:b/>
          <w:sz w:val="24"/>
          <w:szCs w:val="24"/>
          <w:u w:val="single"/>
        </w:rPr>
      </w:pPr>
      <w:r w:rsidRPr="00E74D2A">
        <w:rPr>
          <w:rFonts w:ascii="Times New Roman" w:hAnsi="Times New Roman" w:cs="Times New Roman"/>
          <w:b/>
          <w:sz w:val="24"/>
          <w:szCs w:val="24"/>
        </w:rPr>
        <w:t>Details of Principal Investigators/ Co-investigators for the DBT-NIDAN Kendra Program:</w:t>
      </w:r>
    </w:p>
    <w:p w:rsidR="00251C55" w:rsidRPr="00E74D2A" w:rsidRDefault="00251C55" w:rsidP="00251C55">
      <w:pPr>
        <w:pStyle w:val="ListParagraph"/>
        <w:spacing w:line="240" w:lineRule="auto"/>
        <w:rPr>
          <w:rFonts w:ascii="Times New Roman" w:hAnsi="Times New Roman" w:cs="Times New Roman"/>
          <w:sz w:val="24"/>
          <w:szCs w:val="24"/>
        </w:rPr>
      </w:pPr>
      <w:r w:rsidRPr="00E74D2A">
        <w:rPr>
          <w:rFonts w:ascii="Times New Roman" w:hAnsi="Times New Roman" w:cs="Times New Roman"/>
          <w:sz w:val="24"/>
          <w:szCs w:val="24"/>
        </w:rPr>
        <w:t>Name:</w:t>
      </w:r>
    </w:p>
    <w:p w:rsidR="00251C55" w:rsidRPr="00E74D2A" w:rsidRDefault="00251C55" w:rsidP="00251C55">
      <w:pPr>
        <w:spacing w:after="0" w:line="240" w:lineRule="auto"/>
        <w:rPr>
          <w:rFonts w:ascii="Times New Roman" w:hAnsi="Times New Roman" w:cs="Times New Roman"/>
          <w:sz w:val="24"/>
          <w:szCs w:val="24"/>
        </w:rPr>
      </w:pPr>
      <w:r w:rsidRPr="00E74D2A">
        <w:rPr>
          <w:rFonts w:ascii="Times New Roman" w:hAnsi="Times New Roman" w:cs="Times New Roman"/>
          <w:color w:val="000000"/>
          <w:sz w:val="24"/>
          <w:szCs w:val="24"/>
        </w:rPr>
        <w:t xml:space="preserve">            Address:</w:t>
      </w:r>
    </w:p>
    <w:p w:rsidR="00251C55" w:rsidRPr="00E74D2A" w:rsidRDefault="00251C55" w:rsidP="00251C55">
      <w:pPr>
        <w:spacing w:after="0" w:line="240" w:lineRule="auto"/>
        <w:rPr>
          <w:rFonts w:ascii="Times New Roman" w:hAnsi="Times New Roman" w:cs="Times New Roman"/>
          <w:color w:val="000000"/>
          <w:sz w:val="24"/>
          <w:szCs w:val="24"/>
        </w:rPr>
      </w:pPr>
      <w:r w:rsidRPr="00E74D2A">
        <w:rPr>
          <w:rFonts w:ascii="Times New Roman" w:hAnsi="Times New Roman" w:cs="Times New Roman"/>
          <w:color w:val="000000"/>
          <w:sz w:val="24"/>
          <w:szCs w:val="24"/>
        </w:rPr>
        <w:t xml:space="preserve">            Telephone</w:t>
      </w:r>
      <w:r w:rsidRPr="00E74D2A">
        <w:rPr>
          <w:rFonts w:ascii="Times New Roman" w:hAnsi="Times New Roman" w:cs="Times New Roman"/>
          <w:color w:val="000000"/>
          <w:w w:val="105"/>
          <w:sz w:val="24"/>
          <w:szCs w:val="24"/>
          <w:vertAlign w:val="subscript"/>
        </w:rPr>
        <w:t>:</w:t>
      </w:r>
    </w:p>
    <w:p w:rsidR="00251C55" w:rsidRPr="00E74D2A" w:rsidRDefault="00251C55" w:rsidP="00251C55">
      <w:pPr>
        <w:spacing w:after="0" w:line="240" w:lineRule="auto"/>
        <w:rPr>
          <w:rFonts w:ascii="Times New Roman" w:hAnsi="Times New Roman" w:cs="Times New Roman"/>
          <w:color w:val="000000"/>
          <w:sz w:val="24"/>
          <w:szCs w:val="24"/>
        </w:rPr>
      </w:pPr>
      <w:r w:rsidRPr="00E74D2A">
        <w:rPr>
          <w:rFonts w:ascii="Times New Roman" w:hAnsi="Times New Roman" w:cs="Times New Roman"/>
          <w:color w:val="000000"/>
          <w:sz w:val="24"/>
          <w:szCs w:val="24"/>
        </w:rPr>
        <w:t xml:space="preserve">            Email:</w:t>
      </w:r>
    </w:p>
    <w:p w:rsidR="00251C55" w:rsidRPr="00E74D2A" w:rsidRDefault="00251C55" w:rsidP="00251C55">
      <w:pPr>
        <w:spacing w:after="0" w:line="240" w:lineRule="auto"/>
        <w:rPr>
          <w:rFonts w:ascii="Times New Roman" w:hAnsi="Times New Roman" w:cs="Times New Roman"/>
          <w:color w:val="000000"/>
          <w:spacing w:val="-4"/>
          <w:sz w:val="24"/>
          <w:szCs w:val="24"/>
        </w:rPr>
      </w:pPr>
      <w:r w:rsidRPr="00E74D2A">
        <w:rPr>
          <w:rFonts w:ascii="Times New Roman" w:hAnsi="Times New Roman" w:cs="Times New Roman"/>
          <w:color w:val="000000"/>
          <w:sz w:val="24"/>
          <w:szCs w:val="24"/>
        </w:rPr>
        <w:t xml:space="preserve">            </w:t>
      </w:r>
      <w:r w:rsidRPr="00E74D2A">
        <w:rPr>
          <w:rFonts w:ascii="Times New Roman" w:hAnsi="Times New Roman" w:cs="Times New Roman"/>
          <w:color w:val="000000"/>
          <w:spacing w:val="-4"/>
          <w:sz w:val="24"/>
          <w:szCs w:val="24"/>
        </w:rPr>
        <w:t>Brief Bio-data of all the investigators with relevant details: (To be attached)</w:t>
      </w:r>
    </w:p>
    <w:p w:rsidR="00251C55" w:rsidRPr="00E74D2A" w:rsidRDefault="00251C55" w:rsidP="00251C55">
      <w:pPr>
        <w:pStyle w:val="ListParagraph"/>
        <w:numPr>
          <w:ilvl w:val="0"/>
          <w:numId w:val="9"/>
        </w:numPr>
        <w:tabs>
          <w:tab w:val="decimal" w:pos="1440"/>
        </w:tabs>
        <w:rPr>
          <w:rFonts w:ascii="Times New Roman" w:hAnsi="Times New Roman" w:cs="Times New Roman"/>
          <w:b/>
          <w:color w:val="000000"/>
          <w:spacing w:val="6"/>
          <w:sz w:val="24"/>
          <w:szCs w:val="24"/>
        </w:rPr>
      </w:pPr>
      <w:r w:rsidRPr="00E74D2A">
        <w:rPr>
          <w:rFonts w:ascii="Times New Roman" w:hAnsi="Times New Roman" w:cs="Times New Roman"/>
          <w:b/>
          <w:color w:val="000000"/>
          <w:spacing w:val="6"/>
          <w:sz w:val="24"/>
          <w:szCs w:val="24"/>
        </w:rPr>
        <w:t>Proposed Duration:</w:t>
      </w:r>
    </w:p>
    <w:p w:rsidR="00251C55" w:rsidRPr="00E74D2A" w:rsidRDefault="00251C55" w:rsidP="00251C55">
      <w:pPr>
        <w:pStyle w:val="ListParagraph"/>
        <w:tabs>
          <w:tab w:val="decimal" w:pos="1440"/>
        </w:tabs>
        <w:rPr>
          <w:rFonts w:ascii="Times New Roman" w:hAnsi="Times New Roman" w:cs="Times New Roman"/>
          <w:b/>
          <w:color w:val="000000"/>
          <w:spacing w:val="6"/>
          <w:sz w:val="24"/>
          <w:szCs w:val="24"/>
        </w:rPr>
      </w:pPr>
    </w:p>
    <w:p w:rsidR="00251C55" w:rsidRPr="00E74D2A" w:rsidRDefault="00251C55" w:rsidP="00251C55">
      <w:pPr>
        <w:pStyle w:val="ListParagraph"/>
        <w:numPr>
          <w:ilvl w:val="0"/>
          <w:numId w:val="9"/>
        </w:numPr>
        <w:tabs>
          <w:tab w:val="decimal" w:pos="216"/>
          <w:tab w:val="decimal" w:pos="1440"/>
        </w:tabs>
        <w:rPr>
          <w:rFonts w:ascii="Times New Roman" w:hAnsi="Times New Roman" w:cs="Times New Roman"/>
          <w:b/>
          <w:color w:val="000000"/>
          <w:spacing w:val="6"/>
          <w:sz w:val="24"/>
          <w:szCs w:val="24"/>
        </w:rPr>
      </w:pPr>
      <w:r w:rsidRPr="00E74D2A">
        <w:rPr>
          <w:rFonts w:ascii="Times New Roman" w:hAnsi="Times New Roman" w:cs="Times New Roman"/>
          <w:b/>
          <w:color w:val="000000"/>
          <w:spacing w:val="6"/>
          <w:sz w:val="24"/>
          <w:szCs w:val="24"/>
        </w:rPr>
        <w:t>Details of the plan of work</w:t>
      </w:r>
    </w:p>
    <w:p w:rsidR="00251C55" w:rsidRPr="00E74D2A" w:rsidRDefault="00251C55" w:rsidP="00251C55">
      <w:pPr>
        <w:pStyle w:val="ListParagraph"/>
        <w:rPr>
          <w:rFonts w:ascii="Times New Roman" w:hAnsi="Times New Roman" w:cs="Times New Roman"/>
          <w:b/>
          <w:color w:val="000000"/>
          <w:spacing w:val="6"/>
          <w:sz w:val="24"/>
          <w:szCs w:val="24"/>
        </w:rPr>
      </w:pPr>
    </w:p>
    <w:p w:rsidR="00251C55" w:rsidRPr="00E74D2A" w:rsidRDefault="00251C55" w:rsidP="00251C55">
      <w:pPr>
        <w:pStyle w:val="ListParagraph"/>
        <w:rPr>
          <w:rFonts w:ascii="Times New Roman" w:hAnsi="Times New Roman" w:cs="Times New Roman"/>
          <w:bCs/>
          <w:color w:val="000000"/>
          <w:spacing w:val="6"/>
          <w:sz w:val="24"/>
          <w:szCs w:val="24"/>
        </w:rPr>
      </w:pPr>
      <w:r w:rsidRPr="00E74D2A">
        <w:rPr>
          <w:rFonts w:ascii="Times New Roman" w:hAnsi="Times New Roman" w:cs="Times New Roman"/>
          <w:bCs/>
          <w:color w:val="000000"/>
          <w:spacing w:val="6"/>
          <w:sz w:val="24"/>
          <w:szCs w:val="24"/>
        </w:rPr>
        <w:lastRenderedPageBreak/>
        <w:t>[</w:t>
      </w:r>
      <w:r w:rsidRPr="00E74D2A">
        <w:rPr>
          <w:rFonts w:ascii="Times New Roman" w:hAnsi="Times New Roman" w:cs="Times New Roman"/>
          <w:bCs/>
          <w:i/>
          <w:iCs/>
          <w:color w:val="000000"/>
          <w:spacing w:val="6"/>
          <w:sz w:val="24"/>
          <w:szCs w:val="24"/>
        </w:rPr>
        <w:t xml:space="preserve">Should include the names of disorders for which diagnostic facilities would be provided at the NIDAN Kendra and the detailed methodology for diagnosis of each of them and relevant details pertaining to the proposed Genetic </w:t>
      </w:r>
      <w:proofErr w:type="spellStart"/>
      <w:r w:rsidRPr="00E74D2A">
        <w:rPr>
          <w:rFonts w:ascii="Times New Roman" w:hAnsi="Times New Roman" w:cs="Times New Roman"/>
          <w:bCs/>
          <w:i/>
          <w:iCs/>
          <w:color w:val="000000"/>
          <w:spacing w:val="6"/>
          <w:sz w:val="24"/>
          <w:szCs w:val="24"/>
        </w:rPr>
        <w:t>Counseling</w:t>
      </w:r>
      <w:proofErr w:type="spellEnd"/>
      <w:r w:rsidRPr="00E74D2A">
        <w:rPr>
          <w:rFonts w:ascii="Times New Roman" w:hAnsi="Times New Roman" w:cs="Times New Roman"/>
          <w:bCs/>
          <w:i/>
          <w:iCs/>
          <w:color w:val="000000"/>
          <w:spacing w:val="6"/>
          <w:sz w:val="24"/>
          <w:szCs w:val="24"/>
        </w:rPr>
        <w:t xml:space="preserve"> activity. Should also include an estimated no. of pregnant women/newborns which are likely to undergo genetic diagnosis and estimated number of families who are likely to be enrolled for </w:t>
      </w:r>
      <w:proofErr w:type="spellStart"/>
      <w:r w:rsidRPr="00E74D2A">
        <w:rPr>
          <w:rFonts w:ascii="Times New Roman" w:hAnsi="Times New Roman" w:cs="Times New Roman"/>
          <w:bCs/>
          <w:i/>
          <w:iCs/>
          <w:color w:val="000000"/>
          <w:spacing w:val="6"/>
          <w:sz w:val="24"/>
          <w:szCs w:val="24"/>
        </w:rPr>
        <w:t>Counseling</w:t>
      </w:r>
      <w:proofErr w:type="spellEnd"/>
      <w:r w:rsidRPr="00E74D2A">
        <w:rPr>
          <w:rFonts w:ascii="Times New Roman" w:hAnsi="Times New Roman" w:cs="Times New Roman"/>
          <w:bCs/>
          <w:color w:val="000000"/>
          <w:spacing w:val="6"/>
          <w:sz w:val="24"/>
          <w:szCs w:val="24"/>
        </w:rPr>
        <w:t>]</w:t>
      </w:r>
    </w:p>
    <w:p w:rsidR="00251C55" w:rsidRPr="00E74D2A" w:rsidRDefault="00251C55" w:rsidP="00251C55">
      <w:pPr>
        <w:pStyle w:val="ListParagraph"/>
        <w:tabs>
          <w:tab w:val="decimal" w:pos="216"/>
          <w:tab w:val="decimal" w:pos="1440"/>
        </w:tabs>
        <w:rPr>
          <w:rFonts w:ascii="Times New Roman" w:hAnsi="Times New Roman" w:cs="Times New Roman"/>
          <w:b/>
          <w:color w:val="000000"/>
          <w:spacing w:val="6"/>
          <w:sz w:val="24"/>
          <w:szCs w:val="24"/>
        </w:rPr>
      </w:pPr>
    </w:p>
    <w:p w:rsidR="00251C55" w:rsidRPr="00E74D2A" w:rsidRDefault="00251C55" w:rsidP="00251C55">
      <w:pPr>
        <w:pStyle w:val="ListParagraph"/>
        <w:numPr>
          <w:ilvl w:val="0"/>
          <w:numId w:val="9"/>
        </w:numPr>
        <w:tabs>
          <w:tab w:val="decimal" w:pos="216"/>
        </w:tabs>
        <w:rPr>
          <w:rFonts w:ascii="Times New Roman" w:hAnsi="Times New Roman" w:cs="Times New Roman"/>
          <w:b/>
          <w:color w:val="000000"/>
          <w:sz w:val="24"/>
          <w:szCs w:val="24"/>
        </w:rPr>
      </w:pPr>
      <w:r w:rsidRPr="00E74D2A">
        <w:rPr>
          <w:rFonts w:ascii="Times New Roman" w:hAnsi="Times New Roman" w:cs="Times New Roman"/>
          <w:b/>
          <w:color w:val="000000"/>
          <w:sz w:val="24"/>
          <w:szCs w:val="24"/>
        </w:rPr>
        <w:t>Present activities of your institution (in brief) that merits seeking this grant:</w:t>
      </w:r>
    </w:p>
    <w:p w:rsidR="00251C55" w:rsidRPr="00E74D2A" w:rsidRDefault="00251C55" w:rsidP="00251C55">
      <w:pPr>
        <w:pStyle w:val="ListParagraph"/>
        <w:rPr>
          <w:rFonts w:ascii="Times New Roman" w:hAnsi="Times New Roman" w:cs="Times New Roman"/>
          <w:b/>
          <w:color w:val="000000"/>
          <w:sz w:val="24"/>
          <w:szCs w:val="24"/>
        </w:rPr>
      </w:pPr>
    </w:p>
    <w:p w:rsidR="00251C55" w:rsidRPr="00E74D2A" w:rsidRDefault="00251C55" w:rsidP="00251C55">
      <w:pPr>
        <w:numPr>
          <w:ilvl w:val="0"/>
          <w:numId w:val="9"/>
        </w:numPr>
        <w:tabs>
          <w:tab w:val="decimal" w:pos="990"/>
        </w:tabs>
        <w:spacing w:after="0"/>
        <w:rPr>
          <w:rFonts w:ascii="Times New Roman" w:hAnsi="Times New Roman" w:cs="Times New Roman"/>
          <w:b/>
          <w:color w:val="000000"/>
          <w:sz w:val="24"/>
          <w:szCs w:val="24"/>
        </w:rPr>
      </w:pPr>
      <w:r w:rsidRPr="00E74D2A">
        <w:rPr>
          <w:rFonts w:ascii="Times New Roman" w:hAnsi="Times New Roman" w:cs="Times New Roman"/>
          <w:b/>
          <w:color w:val="000000"/>
          <w:sz w:val="24"/>
          <w:szCs w:val="24"/>
        </w:rPr>
        <w:t>Facilities, Infrastructure and Equipment available for implementing Genetic Testing at the host institute:</w:t>
      </w:r>
    </w:p>
    <w:p w:rsidR="00251C55" w:rsidRPr="00E74D2A" w:rsidRDefault="00251C55" w:rsidP="00251C55">
      <w:pPr>
        <w:numPr>
          <w:ilvl w:val="0"/>
          <w:numId w:val="9"/>
        </w:numPr>
        <w:tabs>
          <w:tab w:val="decimal" w:pos="1440"/>
        </w:tabs>
        <w:spacing w:before="36" w:after="0"/>
        <w:ind w:right="216"/>
        <w:jc w:val="both"/>
        <w:rPr>
          <w:rFonts w:ascii="Times New Roman" w:hAnsi="Times New Roman" w:cs="Times New Roman"/>
          <w:b/>
          <w:color w:val="000000"/>
          <w:spacing w:val="9"/>
          <w:sz w:val="24"/>
          <w:szCs w:val="24"/>
        </w:rPr>
      </w:pPr>
      <w:r w:rsidRPr="00E74D2A">
        <w:rPr>
          <w:rFonts w:ascii="Times New Roman" w:hAnsi="Times New Roman" w:cs="Times New Roman"/>
          <w:b/>
          <w:color w:val="000000"/>
          <w:spacing w:val="9"/>
          <w:sz w:val="24"/>
          <w:szCs w:val="24"/>
        </w:rPr>
        <w:t>Proposed fund requirement from DBT [</w:t>
      </w:r>
      <w:r w:rsidRPr="00E74D2A">
        <w:rPr>
          <w:rFonts w:ascii="Times New Roman" w:hAnsi="Times New Roman" w:cs="Times New Roman"/>
          <w:i/>
          <w:color w:val="000000"/>
          <w:spacing w:val="9"/>
          <w:sz w:val="24"/>
          <w:szCs w:val="24"/>
        </w:rPr>
        <w:t>Year-wise</w:t>
      </w:r>
      <w:r w:rsidRPr="00E74D2A">
        <w:rPr>
          <w:rFonts w:ascii="Times New Roman" w:hAnsi="Times New Roman" w:cs="Times New Roman"/>
          <w:b/>
          <w:color w:val="000000"/>
          <w:spacing w:val="9"/>
          <w:sz w:val="24"/>
          <w:szCs w:val="24"/>
        </w:rPr>
        <w:t xml:space="preserve"> </w:t>
      </w:r>
      <w:r w:rsidRPr="00E74D2A">
        <w:rPr>
          <w:rFonts w:ascii="Times New Roman" w:hAnsi="Times New Roman" w:cs="Times New Roman"/>
          <w:bCs/>
          <w:i/>
          <w:iCs/>
          <w:color w:val="000000"/>
          <w:spacing w:val="9"/>
          <w:sz w:val="24"/>
          <w:szCs w:val="24"/>
        </w:rPr>
        <w:t xml:space="preserve">details may be given under different </w:t>
      </w:r>
      <w:r w:rsidRPr="00E74D2A">
        <w:rPr>
          <w:rFonts w:ascii="Times New Roman" w:hAnsi="Times New Roman" w:cs="Times New Roman"/>
          <w:bCs/>
          <w:i/>
          <w:iCs/>
          <w:color w:val="000000"/>
          <w:sz w:val="24"/>
          <w:szCs w:val="24"/>
        </w:rPr>
        <w:t>subheads (Equipment, Consumable, Manpower, Travel, Contingency, Overhead etc.</w:t>
      </w:r>
      <w:r w:rsidRPr="00E74D2A">
        <w:rPr>
          <w:rFonts w:ascii="Times New Roman" w:hAnsi="Times New Roman" w:cs="Times New Roman"/>
          <w:b/>
          <w:color w:val="000000"/>
          <w:sz w:val="24"/>
          <w:szCs w:val="24"/>
        </w:rPr>
        <w:t>)]</w:t>
      </w:r>
    </w:p>
    <w:p w:rsidR="00251C55" w:rsidRPr="00E74D2A" w:rsidRDefault="00251C55" w:rsidP="00251C55">
      <w:pPr>
        <w:pStyle w:val="ListParagraph"/>
        <w:rPr>
          <w:rFonts w:ascii="Times New Roman" w:hAnsi="Times New Roman" w:cs="Times New Roman"/>
          <w:b/>
          <w:bCs/>
          <w:color w:val="000000"/>
          <w:sz w:val="24"/>
          <w:szCs w:val="24"/>
        </w:rPr>
      </w:pPr>
    </w:p>
    <w:p w:rsidR="00251C55" w:rsidRPr="00E74D2A" w:rsidRDefault="00251C55" w:rsidP="00251C55">
      <w:pPr>
        <w:pStyle w:val="ListParagraph"/>
        <w:numPr>
          <w:ilvl w:val="0"/>
          <w:numId w:val="9"/>
        </w:numPr>
        <w:spacing w:line="240" w:lineRule="auto"/>
        <w:rPr>
          <w:rFonts w:ascii="Times New Roman" w:hAnsi="Times New Roman" w:cs="Times New Roman"/>
          <w:b/>
          <w:color w:val="000000"/>
          <w:w w:val="106"/>
          <w:sz w:val="24"/>
          <w:szCs w:val="24"/>
        </w:rPr>
      </w:pPr>
      <w:r w:rsidRPr="00E74D2A">
        <w:rPr>
          <w:rFonts w:ascii="Times New Roman" w:hAnsi="Times New Roman" w:cs="Times New Roman"/>
          <w:b/>
          <w:bCs/>
          <w:color w:val="000000"/>
          <w:sz w:val="24"/>
          <w:szCs w:val="24"/>
        </w:rPr>
        <w:t>Proposed plan for sustainability of the proposed NIDAN Kendra after the support from the DBT would end (upon completion of the project duration): (</w:t>
      </w:r>
      <w:r w:rsidRPr="00E74D2A">
        <w:rPr>
          <w:rFonts w:ascii="Times New Roman" w:hAnsi="Times New Roman" w:cs="Times New Roman"/>
          <w:i/>
          <w:iCs/>
          <w:color w:val="000000"/>
          <w:sz w:val="24"/>
          <w:szCs w:val="24"/>
        </w:rPr>
        <w:t>e.g. takeover plan by Hospital Authority/State Government; and supporting documents may be enclosed, if any</w:t>
      </w:r>
      <w:r w:rsidRPr="00E74D2A">
        <w:rPr>
          <w:rFonts w:ascii="Times New Roman" w:hAnsi="Times New Roman" w:cs="Times New Roman"/>
          <w:b/>
          <w:bCs/>
          <w:color w:val="000000"/>
          <w:sz w:val="24"/>
          <w:szCs w:val="24"/>
        </w:rPr>
        <w:t>)</w:t>
      </w:r>
    </w:p>
    <w:p w:rsidR="00251C55" w:rsidRPr="00E74D2A" w:rsidRDefault="00251C55" w:rsidP="00251C55">
      <w:pPr>
        <w:pStyle w:val="ListParagraph"/>
        <w:rPr>
          <w:rFonts w:ascii="Times New Roman" w:hAnsi="Times New Roman" w:cs="Times New Roman"/>
          <w:b/>
          <w:color w:val="000000"/>
          <w:w w:val="106"/>
          <w:sz w:val="24"/>
          <w:szCs w:val="24"/>
        </w:rPr>
      </w:pPr>
    </w:p>
    <w:p w:rsidR="00251C55" w:rsidRPr="00E74D2A" w:rsidRDefault="00251C55" w:rsidP="00251C55">
      <w:pPr>
        <w:numPr>
          <w:ilvl w:val="0"/>
          <w:numId w:val="9"/>
        </w:numPr>
        <w:tabs>
          <w:tab w:val="decimal" w:pos="990"/>
        </w:tabs>
        <w:spacing w:after="0"/>
        <w:rPr>
          <w:rFonts w:ascii="Times New Roman" w:hAnsi="Times New Roman" w:cs="Times New Roman"/>
          <w:b/>
          <w:color w:val="000000"/>
          <w:sz w:val="24"/>
          <w:szCs w:val="24"/>
        </w:rPr>
      </w:pPr>
      <w:r w:rsidRPr="00E74D2A">
        <w:rPr>
          <w:rFonts w:ascii="Times New Roman" w:hAnsi="Times New Roman" w:cs="Times New Roman"/>
          <w:b/>
          <w:color w:val="000000"/>
          <w:w w:val="106"/>
          <w:sz w:val="24"/>
          <w:szCs w:val="24"/>
        </w:rPr>
        <w:t>The following documents should be annexed with the application:</w:t>
      </w:r>
    </w:p>
    <w:p w:rsidR="00251C55" w:rsidRPr="00E74D2A" w:rsidRDefault="00251C55" w:rsidP="00251C55">
      <w:pPr>
        <w:ind w:left="709"/>
        <w:jc w:val="both"/>
        <w:rPr>
          <w:rFonts w:ascii="Times New Roman" w:hAnsi="Times New Roman" w:cs="Times New Roman"/>
          <w:color w:val="000000"/>
          <w:w w:val="109"/>
          <w:sz w:val="24"/>
          <w:szCs w:val="24"/>
        </w:rPr>
      </w:pPr>
      <w:r w:rsidRPr="00E74D2A">
        <w:rPr>
          <w:rFonts w:ascii="Times New Roman" w:hAnsi="Times New Roman" w:cs="Times New Roman"/>
          <w:color w:val="000000"/>
          <w:w w:val="109"/>
          <w:sz w:val="24"/>
          <w:szCs w:val="24"/>
        </w:rPr>
        <w:t>a.  Undertaking indicating that the existing</w:t>
      </w:r>
      <w:r>
        <w:rPr>
          <w:rFonts w:ascii="Times New Roman" w:hAnsi="Times New Roman" w:cs="Times New Roman"/>
          <w:color w:val="000000"/>
          <w:w w:val="109"/>
          <w:sz w:val="24"/>
          <w:szCs w:val="24"/>
        </w:rPr>
        <w:t xml:space="preserve"> </w:t>
      </w:r>
      <w:r w:rsidRPr="00E74D2A">
        <w:rPr>
          <w:rFonts w:ascii="Times New Roman" w:hAnsi="Times New Roman" w:cs="Times New Roman"/>
          <w:color w:val="000000"/>
          <w:w w:val="109"/>
          <w:sz w:val="24"/>
          <w:szCs w:val="24"/>
        </w:rPr>
        <w:t>infrastructure  for the  proposed genetic diagnostic unit (NIDAN Kendra) in terms of dedicated space; electrical set-up, including voltage and back-up requirements; annual maintenance of the facility; and back-up plans to ensure continued functioning of NIDAN Kendra at all times etc. will be ensured.</w:t>
      </w:r>
    </w:p>
    <w:p w:rsidR="00251C55" w:rsidRPr="00E74D2A" w:rsidRDefault="00251C55" w:rsidP="00251C55">
      <w:pPr>
        <w:ind w:left="709"/>
        <w:jc w:val="both"/>
        <w:rPr>
          <w:rFonts w:ascii="Times New Roman" w:hAnsi="Times New Roman" w:cs="Times New Roman"/>
          <w:color w:val="000000"/>
          <w:w w:val="109"/>
          <w:sz w:val="24"/>
          <w:szCs w:val="24"/>
        </w:rPr>
      </w:pPr>
      <w:r w:rsidRPr="00E74D2A">
        <w:rPr>
          <w:rFonts w:ascii="Times New Roman" w:hAnsi="Times New Roman" w:cs="Times New Roman"/>
          <w:color w:val="000000"/>
          <w:w w:val="109"/>
          <w:sz w:val="24"/>
          <w:szCs w:val="24"/>
        </w:rPr>
        <w:t>b. Undertaking stating that prior informed consent of the subjects/patients involved will be obtained and the proposed NIDAN Kendra will obtain necessary approval of institutional ethical committee on all matters wherein such approvals are needed. Also enclose the details of the Institutional Ethical Committee and its Registration number with National Ethics Committee Registry for Biomedical and Health Research, Department of Health Research, Govt. of India.</w:t>
      </w:r>
    </w:p>
    <w:p w:rsidR="00251C55" w:rsidRPr="00E74D2A" w:rsidRDefault="00251C55" w:rsidP="00251C55">
      <w:pPr>
        <w:jc w:val="center"/>
        <w:rPr>
          <w:rFonts w:ascii="Times New Roman" w:hAnsi="Times New Roman" w:cs="Times New Roman"/>
          <w:b/>
          <w:color w:val="000000"/>
          <w:sz w:val="32"/>
          <w:szCs w:val="32"/>
          <w:u w:val="single"/>
        </w:rPr>
      </w:pPr>
      <w:r w:rsidRPr="00E74D2A">
        <w:rPr>
          <w:rFonts w:ascii="Times New Roman" w:hAnsi="Times New Roman" w:cs="Times New Roman"/>
          <w:b/>
          <w:color w:val="000000"/>
          <w:sz w:val="32"/>
          <w:szCs w:val="32"/>
          <w:u w:val="single"/>
        </w:rPr>
        <w:t>PART ‘B’</w:t>
      </w:r>
    </w:p>
    <w:p w:rsidR="00251C55" w:rsidRPr="00E74D2A" w:rsidRDefault="00251C55" w:rsidP="00251C55">
      <w:pPr>
        <w:pStyle w:val="ListParagraph"/>
        <w:ind w:left="0"/>
        <w:jc w:val="center"/>
        <w:rPr>
          <w:rFonts w:ascii="Times New Roman" w:hAnsi="Times New Roman" w:cs="Times New Roman"/>
          <w:b/>
          <w:bCs/>
          <w:sz w:val="32"/>
          <w:szCs w:val="32"/>
          <w:u w:val="single"/>
        </w:rPr>
      </w:pPr>
      <w:r w:rsidRPr="00E74D2A">
        <w:rPr>
          <w:rFonts w:ascii="Times New Roman" w:hAnsi="Times New Roman" w:cs="Times New Roman"/>
          <w:b/>
          <w:bCs/>
          <w:sz w:val="32"/>
          <w:szCs w:val="32"/>
          <w:u w:val="single"/>
        </w:rPr>
        <w:t>Screening of pregnant women and newborns in Aspirational Districts</w:t>
      </w:r>
    </w:p>
    <w:p w:rsidR="00251C55" w:rsidRPr="00E74D2A" w:rsidRDefault="00251C55" w:rsidP="00251C55">
      <w:pPr>
        <w:pStyle w:val="ListParagraph"/>
        <w:ind w:left="90" w:right="-603"/>
        <w:rPr>
          <w:rFonts w:ascii="Times New Roman" w:hAnsi="Times New Roman" w:cs="Times New Roman"/>
          <w:b/>
          <w:sz w:val="24"/>
          <w:szCs w:val="24"/>
        </w:rPr>
      </w:pPr>
    </w:p>
    <w:p w:rsidR="00251C55" w:rsidRPr="00E74D2A" w:rsidRDefault="00251C55" w:rsidP="00251C55">
      <w:pPr>
        <w:pStyle w:val="ListParagraph"/>
        <w:numPr>
          <w:ilvl w:val="0"/>
          <w:numId w:val="12"/>
        </w:numPr>
        <w:jc w:val="both"/>
        <w:rPr>
          <w:rFonts w:ascii="Times New Roman" w:hAnsi="Times New Roman" w:cs="Times New Roman"/>
          <w:b/>
          <w:sz w:val="24"/>
          <w:szCs w:val="24"/>
          <w:u w:val="single"/>
        </w:rPr>
      </w:pPr>
      <w:r w:rsidRPr="00E74D2A">
        <w:rPr>
          <w:rFonts w:ascii="Times New Roman" w:hAnsi="Times New Roman" w:cs="Times New Roman"/>
          <w:b/>
          <w:sz w:val="24"/>
          <w:szCs w:val="24"/>
        </w:rPr>
        <w:t>Details of Principal Investigators/ Co-investigators for the Aspirational District Component</w:t>
      </w:r>
    </w:p>
    <w:p w:rsidR="00251C55" w:rsidRPr="00E74D2A" w:rsidRDefault="00251C55" w:rsidP="00251C55">
      <w:pPr>
        <w:pStyle w:val="ListParagraph"/>
        <w:spacing w:line="240" w:lineRule="auto"/>
        <w:jc w:val="both"/>
        <w:rPr>
          <w:rFonts w:ascii="Times New Roman" w:hAnsi="Times New Roman" w:cs="Times New Roman"/>
          <w:sz w:val="24"/>
          <w:szCs w:val="24"/>
        </w:rPr>
      </w:pPr>
      <w:r w:rsidRPr="00E74D2A">
        <w:rPr>
          <w:rFonts w:ascii="Times New Roman" w:hAnsi="Times New Roman" w:cs="Times New Roman"/>
          <w:sz w:val="24"/>
          <w:szCs w:val="24"/>
        </w:rPr>
        <w:lastRenderedPageBreak/>
        <w:t>Name:</w:t>
      </w:r>
    </w:p>
    <w:p w:rsidR="00251C55" w:rsidRPr="00E74D2A" w:rsidRDefault="00251C55" w:rsidP="00251C55">
      <w:pPr>
        <w:spacing w:after="0" w:line="240" w:lineRule="auto"/>
        <w:jc w:val="both"/>
        <w:rPr>
          <w:rFonts w:ascii="Times New Roman" w:hAnsi="Times New Roman" w:cs="Times New Roman"/>
          <w:sz w:val="24"/>
          <w:szCs w:val="24"/>
        </w:rPr>
      </w:pPr>
      <w:r w:rsidRPr="00E74D2A">
        <w:rPr>
          <w:rFonts w:ascii="Times New Roman" w:hAnsi="Times New Roman" w:cs="Times New Roman"/>
          <w:color w:val="000000"/>
          <w:sz w:val="24"/>
          <w:szCs w:val="24"/>
        </w:rPr>
        <w:t xml:space="preserve">            Address:</w:t>
      </w:r>
    </w:p>
    <w:p w:rsidR="00251C55" w:rsidRPr="00E74D2A" w:rsidRDefault="00251C55" w:rsidP="00251C55">
      <w:pPr>
        <w:spacing w:after="0" w:line="240" w:lineRule="auto"/>
        <w:jc w:val="both"/>
        <w:rPr>
          <w:rFonts w:ascii="Times New Roman" w:hAnsi="Times New Roman" w:cs="Times New Roman"/>
          <w:color w:val="000000"/>
          <w:sz w:val="24"/>
          <w:szCs w:val="24"/>
        </w:rPr>
      </w:pPr>
      <w:r w:rsidRPr="00E74D2A">
        <w:rPr>
          <w:rFonts w:ascii="Times New Roman" w:hAnsi="Times New Roman" w:cs="Times New Roman"/>
          <w:color w:val="000000"/>
          <w:sz w:val="24"/>
          <w:szCs w:val="24"/>
        </w:rPr>
        <w:t xml:space="preserve">            Telephone and Mobile</w:t>
      </w:r>
      <w:r w:rsidRPr="00E74D2A">
        <w:rPr>
          <w:rFonts w:ascii="Times New Roman" w:hAnsi="Times New Roman" w:cs="Times New Roman"/>
          <w:color w:val="000000"/>
          <w:w w:val="105"/>
          <w:sz w:val="24"/>
          <w:szCs w:val="24"/>
          <w:vertAlign w:val="subscript"/>
        </w:rPr>
        <w:t>:</w:t>
      </w:r>
    </w:p>
    <w:p w:rsidR="00251C55" w:rsidRPr="00E74D2A" w:rsidRDefault="00251C55" w:rsidP="00251C55">
      <w:pPr>
        <w:spacing w:after="0" w:line="240" w:lineRule="auto"/>
        <w:jc w:val="both"/>
        <w:rPr>
          <w:rFonts w:ascii="Times New Roman" w:hAnsi="Times New Roman" w:cs="Times New Roman"/>
          <w:color w:val="000000"/>
          <w:sz w:val="24"/>
          <w:szCs w:val="24"/>
        </w:rPr>
      </w:pPr>
      <w:r w:rsidRPr="00E74D2A">
        <w:rPr>
          <w:rFonts w:ascii="Times New Roman" w:hAnsi="Times New Roman" w:cs="Times New Roman"/>
          <w:color w:val="000000"/>
          <w:sz w:val="24"/>
          <w:szCs w:val="24"/>
        </w:rPr>
        <w:t xml:space="preserve">            Email:</w:t>
      </w:r>
    </w:p>
    <w:p w:rsidR="00251C55" w:rsidRPr="00E74D2A" w:rsidRDefault="00251C55" w:rsidP="00251C55">
      <w:pPr>
        <w:spacing w:after="0" w:line="240" w:lineRule="auto"/>
        <w:jc w:val="both"/>
        <w:rPr>
          <w:rFonts w:ascii="Times New Roman" w:hAnsi="Times New Roman" w:cs="Times New Roman"/>
          <w:color w:val="000000"/>
          <w:spacing w:val="-4"/>
          <w:sz w:val="24"/>
          <w:szCs w:val="24"/>
        </w:rPr>
      </w:pPr>
      <w:r w:rsidRPr="00E74D2A">
        <w:rPr>
          <w:rFonts w:ascii="Times New Roman" w:hAnsi="Times New Roman" w:cs="Times New Roman"/>
          <w:color w:val="000000"/>
          <w:sz w:val="24"/>
          <w:szCs w:val="24"/>
        </w:rPr>
        <w:t xml:space="preserve">            </w:t>
      </w:r>
      <w:r w:rsidRPr="00E74D2A">
        <w:rPr>
          <w:rFonts w:ascii="Times New Roman" w:hAnsi="Times New Roman" w:cs="Times New Roman"/>
          <w:color w:val="000000"/>
          <w:spacing w:val="-4"/>
          <w:sz w:val="24"/>
          <w:szCs w:val="24"/>
        </w:rPr>
        <w:t>Brief Bio-data of all the investigators: (To be attached)</w:t>
      </w:r>
    </w:p>
    <w:p w:rsidR="00251C55" w:rsidRPr="003C10EE" w:rsidRDefault="00251C55" w:rsidP="00251C55">
      <w:pPr>
        <w:pStyle w:val="ListParagraph"/>
        <w:numPr>
          <w:ilvl w:val="0"/>
          <w:numId w:val="12"/>
        </w:numPr>
        <w:jc w:val="both"/>
        <w:rPr>
          <w:rFonts w:ascii="Times New Roman" w:hAnsi="Times New Roman" w:cs="Times New Roman"/>
          <w:b/>
          <w:bCs/>
          <w:color w:val="000000"/>
          <w:spacing w:val="-4"/>
          <w:sz w:val="24"/>
          <w:szCs w:val="24"/>
        </w:rPr>
      </w:pPr>
      <w:r w:rsidRPr="00E74D2A">
        <w:rPr>
          <w:rFonts w:ascii="Times New Roman" w:hAnsi="Times New Roman" w:cs="Times New Roman"/>
          <w:b/>
          <w:bCs/>
          <w:color w:val="000000"/>
          <w:spacing w:val="-4"/>
          <w:sz w:val="24"/>
          <w:szCs w:val="24"/>
        </w:rPr>
        <w:t xml:space="preserve">Details of the concerned District Hospital / Medical College of the Aspirational District </w:t>
      </w:r>
      <w:r w:rsidRPr="00E74D2A">
        <w:rPr>
          <w:rFonts w:ascii="Times New Roman" w:hAnsi="Times New Roman" w:cs="Times New Roman"/>
          <w:color w:val="000000"/>
          <w:spacing w:val="-4"/>
          <w:sz w:val="24"/>
          <w:szCs w:val="24"/>
        </w:rPr>
        <w:t>(</w:t>
      </w:r>
      <w:r w:rsidRPr="00E74D2A">
        <w:rPr>
          <w:rFonts w:ascii="Times New Roman" w:hAnsi="Times New Roman" w:cs="Times New Roman"/>
          <w:i/>
          <w:iCs/>
          <w:color w:val="000000"/>
          <w:spacing w:val="-4"/>
          <w:sz w:val="24"/>
          <w:szCs w:val="24"/>
        </w:rPr>
        <w:t>Including name and address of the concerned clinician(s) from the District Hospital/Medical College; brief Bio-data to be enclosed. He/ she may also be included as Co-PI/ Co- Investigator in the proposal)</w:t>
      </w:r>
    </w:p>
    <w:p w:rsidR="00251C55" w:rsidRPr="00E74D2A" w:rsidRDefault="00251C55" w:rsidP="00251C55">
      <w:pPr>
        <w:pStyle w:val="ListParagraph"/>
        <w:jc w:val="both"/>
        <w:rPr>
          <w:rFonts w:ascii="Times New Roman" w:hAnsi="Times New Roman" w:cs="Times New Roman"/>
          <w:b/>
          <w:bCs/>
          <w:color w:val="000000"/>
          <w:spacing w:val="-4"/>
          <w:sz w:val="24"/>
          <w:szCs w:val="24"/>
        </w:rPr>
      </w:pPr>
    </w:p>
    <w:p w:rsidR="00251C55" w:rsidRPr="00E74D2A" w:rsidRDefault="00251C55" w:rsidP="00251C55">
      <w:pPr>
        <w:pStyle w:val="ListParagraph"/>
        <w:numPr>
          <w:ilvl w:val="0"/>
          <w:numId w:val="12"/>
        </w:numPr>
        <w:tabs>
          <w:tab w:val="decimal" w:pos="216"/>
          <w:tab w:val="decimal" w:pos="1440"/>
        </w:tabs>
        <w:jc w:val="both"/>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Proposed d</w:t>
      </w:r>
      <w:r w:rsidRPr="00E74D2A">
        <w:rPr>
          <w:rFonts w:ascii="Times New Roman" w:hAnsi="Times New Roman" w:cs="Times New Roman"/>
          <w:b/>
          <w:color w:val="000000"/>
          <w:spacing w:val="6"/>
          <w:sz w:val="24"/>
          <w:szCs w:val="24"/>
        </w:rPr>
        <w:t>uration:</w:t>
      </w:r>
    </w:p>
    <w:p w:rsidR="00251C55" w:rsidRPr="00E74D2A" w:rsidRDefault="00251C55" w:rsidP="00251C55">
      <w:pPr>
        <w:pStyle w:val="ListParagraph"/>
        <w:tabs>
          <w:tab w:val="decimal" w:pos="1440"/>
        </w:tabs>
        <w:jc w:val="both"/>
        <w:rPr>
          <w:rFonts w:ascii="Times New Roman" w:hAnsi="Times New Roman" w:cs="Times New Roman"/>
          <w:b/>
          <w:color w:val="000000"/>
          <w:spacing w:val="6"/>
          <w:sz w:val="24"/>
          <w:szCs w:val="24"/>
        </w:rPr>
      </w:pPr>
    </w:p>
    <w:p w:rsidR="00251C55" w:rsidRPr="00E74D2A" w:rsidRDefault="00251C55" w:rsidP="00251C55">
      <w:pPr>
        <w:pStyle w:val="ListParagraph"/>
        <w:numPr>
          <w:ilvl w:val="0"/>
          <w:numId w:val="12"/>
        </w:numPr>
        <w:tabs>
          <w:tab w:val="decimal" w:pos="216"/>
          <w:tab w:val="decimal" w:pos="1440"/>
        </w:tabs>
        <w:jc w:val="both"/>
        <w:rPr>
          <w:rFonts w:ascii="Times New Roman" w:hAnsi="Times New Roman" w:cs="Times New Roman"/>
          <w:b/>
          <w:color w:val="000000"/>
          <w:spacing w:val="6"/>
          <w:sz w:val="24"/>
          <w:szCs w:val="24"/>
        </w:rPr>
      </w:pPr>
      <w:r w:rsidRPr="00E74D2A">
        <w:rPr>
          <w:rFonts w:ascii="Times New Roman" w:hAnsi="Times New Roman" w:cs="Times New Roman"/>
          <w:b/>
          <w:color w:val="000000"/>
          <w:spacing w:val="6"/>
          <w:sz w:val="24"/>
          <w:szCs w:val="24"/>
        </w:rPr>
        <w:t>Details of the plan of work</w:t>
      </w:r>
    </w:p>
    <w:p w:rsidR="00251C55" w:rsidRPr="00E74D2A" w:rsidRDefault="00251C55" w:rsidP="00251C55">
      <w:pPr>
        <w:pStyle w:val="ListParagraph"/>
        <w:jc w:val="both"/>
        <w:rPr>
          <w:rFonts w:ascii="Times New Roman" w:hAnsi="Times New Roman" w:cs="Times New Roman"/>
          <w:b/>
          <w:color w:val="000000"/>
          <w:spacing w:val="6"/>
          <w:sz w:val="24"/>
          <w:szCs w:val="24"/>
        </w:rPr>
      </w:pPr>
    </w:p>
    <w:p w:rsidR="00251C55" w:rsidRPr="00E74D2A" w:rsidRDefault="00251C55" w:rsidP="00251C55">
      <w:pPr>
        <w:pStyle w:val="ListParagraph"/>
        <w:jc w:val="both"/>
        <w:rPr>
          <w:rFonts w:ascii="Times New Roman" w:hAnsi="Times New Roman" w:cs="Times New Roman"/>
          <w:bCs/>
          <w:i/>
          <w:iCs/>
          <w:color w:val="000000"/>
          <w:spacing w:val="6"/>
          <w:sz w:val="24"/>
          <w:szCs w:val="24"/>
        </w:rPr>
      </w:pPr>
      <w:r w:rsidRPr="00E74D2A">
        <w:rPr>
          <w:rFonts w:ascii="Times New Roman" w:hAnsi="Times New Roman" w:cs="Times New Roman"/>
          <w:bCs/>
          <w:color w:val="000000"/>
          <w:spacing w:val="6"/>
          <w:sz w:val="24"/>
          <w:szCs w:val="24"/>
        </w:rPr>
        <w:t>[</w:t>
      </w:r>
      <w:r w:rsidRPr="00E74D2A">
        <w:rPr>
          <w:rFonts w:ascii="Times New Roman" w:hAnsi="Times New Roman" w:cs="Times New Roman"/>
          <w:bCs/>
          <w:i/>
          <w:iCs/>
          <w:color w:val="000000"/>
          <w:spacing w:val="6"/>
          <w:sz w:val="24"/>
          <w:szCs w:val="24"/>
        </w:rPr>
        <w:t>Should include the name of the aspirational district, the rationale for selecting a particular aspirational district for undertaking the screening program; the genetic disorders for which pregnant women and newborn screening would be carried out and the detailed methodology for screening for each of the disorders. Please also include methodological details pertaining to collection, processing and shipment (wherever required) of biological specimens.</w:t>
      </w:r>
    </w:p>
    <w:p w:rsidR="00251C55" w:rsidRPr="00E74D2A" w:rsidRDefault="00251C55" w:rsidP="00251C55">
      <w:pPr>
        <w:pStyle w:val="ListParagraph"/>
        <w:jc w:val="both"/>
        <w:rPr>
          <w:rFonts w:ascii="Times New Roman" w:hAnsi="Times New Roman" w:cs="Times New Roman"/>
          <w:bCs/>
          <w:i/>
          <w:iCs/>
          <w:color w:val="000000"/>
          <w:spacing w:val="6"/>
          <w:sz w:val="24"/>
          <w:szCs w:val="24"/>
        </w:rPr>
      </w:pPr>
      <w:r w:rsidRPr="00E74D2A">
        <w:rPr>
          <w:rFonts w:ascii="Times New Roman" w:hAnsi="Times New Roman" w:cs="Times New Roman"/>
          <w:bCs/>
          <w:i/>
          <w:iCs/>
          <w:color w:val="000000"/>
          <w:spacing w:val="6"/>
          <w:sz w:val="24"/>
          <w:szCs w:val="24"/>
        </w:rPr>
        <w:t xml:space="preserve"> </w:t>
      </w:r>
    </w:p>
    <w:p w:rsidR="00251C55" w:rsidRPr="00E74D2A" w:rsidRDefault="00251C55" w:rsidP="00251C55">
      <w:pPr>
        <w:pStyle w:val="ListParagraph"/>
        <w:jc w:val="both"/>
        <w:rPr>
          <w:rFonts w:ascii="Times New Roman" w:hAnsi="Times New Roman" w:cs="Times New Roman"/>
          <w:bCs/>
          <w:color w:val="000000"/>
          <w:spacing w:val="6"/>
          <w:sz w:val="24"/>
          <w:szCs w:val="24"/>
        </w:rPr>
      </w:pPr>
      <w:r w:rsidRPr="00E74D2A">
        <w:rPr>
          <w:rFonts w:ascii="Times New Roman" w:hAnsi="Times New Roman" w:cs="Times New Roman"/>
          <w:bCs/>
          <w:i/>
          <w:iCs/>
          <w:color w:val="000000"/>
          <w:spacing w:val="6"/>
          <w:sz w:val="24"/>
          <w:szCs w:val="24"/>
        </w:rPr>
        <w:t xml:space="preserve">Relevant details pertaining to proposed Genetic </w:t>
      </w:r>
      <w:proofErr w:type="spellStart"/>
      <w:r w:rsidRPr="00E74D2A">
        <w:rPr>
          <w:rFonts w:ascii="Times New Roman" w:hAnsi="Times New Roman" w:cs="Times New Roman"/>
          <w:bCs/>
          <w:i/>
          <w:iCs/>
          <w:color w:val="000000"/>
          <w:spacing w:val="6"/>
          <w:sz w:val="24"/>
          <w:szCs w:val="24"/>
        </w:rPr>
        <w:t>Counseling</w:t>
      </w:r>
      <w:proofErr w:type="spellEnd"/>
      <w:r w:rsidRPr="00E74D2A">
        <w:rPr>
          <w:rFonts w:ascii="Times New Roman" w:hAnsi="Times New Roman" w:cs="Times New Roman"/>
          <w:bCs/>
          <w:i/>
          <w:iCs/>
          <w:color w:val="000000"/>
          <w:spacing w:val="6"/>
          <w:sz w:val="24"/>
          <w:szCs w:val="24"/>
        </w:rPr>
        <w:t xml:space="preserve"> and t</w:t>
      </w:r>
      <w:r w:rsidRPr="00E74D2A">
        <w:rPr>
          <w:rFonts w:ascii="Times New Roman" w:hAnsi="Times New Roman" w:cs="Times New Roman"/>
          <w:bCs/>
          <w:i/>
          <w:iCs/>
          <w:sz w:val="24"/>
          <w:szCs w:val="24"/>
        </w:rPr>
        <w:t>raining to paramedical health workers</w:t>
      </w:r>
      <w:r w:rsidRPr="00E74D2A">
        <w:rPr>
          <w:rFonts w:ascii="Times New Roman" w:hAnsi="Times New Roman" w:cs="Times New Roman"/>
          <w:bCs/>
          <w:i/>
          <w:iCs/>
          <w:color w:val="000000"/>
          <w:spacing w:val="6"/>
          <w:sz w:val="24"/>
          <w:szCs w:val="24"/>
        </w:rPr>
        <w:t xml:space="preserve"> should also be provided. Estimated no. of pregnant women/newborns which are likely to be screened per year and estimated number of families who are likely to be enrolled for </w:t>
      </w:r>
      <w:proofErr w:type="spellStart"/>
      <w:r w:rsidRPr="00E74D2A">
        <w:rPr>
          <w:rFonts w:ascii="Times New Roman" w:hAnsi="Times New Roman" w:cs="Times New Roman"/>
          <w:bCs/>
          <w:i/>
          <w:iCs/>
          <w:color w:val="000000"/>
          <w:spacing w:val="6"/>
          <w:sz w:val="24"/>
          <w:szCs w:val="24"/>
        </w:rPr>
        <w:t>Counseling</w:t>
      </w:r>
      <w:proofErr w:type="spellEnd"/>
      <w:r w:rsidRPr="00E74D2A">
        <w:rPr>
          <w:rFonts w:ascii="Times New Roman" w:hAnsi="Times New Roman" w:cs="Times New Roman"/>
          <w:bCs/>
          <w:i/>
          <w:iCs/>
          <w:color w:val="000000"/>
          <w:spacing w:val="6"/>
          <w:sz w:val="24"/>
          <w:szCs w:val="24"/>
        </w:rPr>
        <w:t xml:space="preserve"> should also be given.</w:t>
      </w:r>
      <w:r w:rsidRPr="00E74D2A">
        <w:rPr>
          <w:rFonts w:ascii="Times New Roman" w:hAnsi="Times New Roman" w:cs="Times New Roman"/>
          <w:bCs/>
          <w:color w:val="000000"/>
          <w:spacing w:val="6"/>
          <w:sz w:val="24"/>
          <w:szCs w:val="24"/>
        </w:rPr>
        <w:t>]</w:t>
      </w:r>
    </w:p>
    <w:p w:rsidR="00251C55" w:rsidRPr="00E74D2A" w:rsidRDefault="00251C55" w:rsidP="00251C55">
      <w:pPr>
        <w:pStyle w:val="ListParagraph"/>
        <w:tabs>
          <w:tab w:val="decimal" w:pos="216"/>
          <w:tab w:val="decimal" w:pos="1440"/>
        </w:tabs>
        <w:jc w:val="both"/>
        <w:rPr>
          <w:rFonts w:ascii="Times New Roman" w:hAnsi="Times New Roman" w:cs="Times New Roman"/>
          <w:b/>
          <w:color w:val="000000"/>
          <w:spacing w:val="6"/>
          <w:sz w:val="24"/>
          <w:szCs w:val="24"/>
        </w:rPr>
      </w:pPr>
    </w:p>
    <w:p w:rsidR="00251C55" w:rsidRPr="00E74D2A" w:rsidRDefault="00251C55" w:rsidP="00251C55">
      <w:pPr>
        <w:pStyle w:val="ListParagraph"/>
        <w:numPr>
          <w:ilvl w:val="0"/>
          <w:numId w:val="12"/>
        </w:numPr>
        <w:tabs>
          <w:tab w:val="decimal" w:pos="216"/>
        </w:tabs>
        <w:jc w:val="both"/>
        <w:rPr>
          <w:rFonts w:ascii="Times New Roman" w:hAnsi="Times New Roman" w:cs="Times New Roman"/>
          <w:b/>
          <w:color w:val="000000"/>
          <w:sz w:val="24"/>
          <w:szCs w:val="24"/>
        </w:rPr>
      </w:pPr>
      <w:r w:rsidRPr="00E74D2A">
        <w:rPr>
          <w:rFonts w:ascii="Times New Roman" w:hAnsi="Times New Roman" w:cs="Times New Roman"/>
          <w:b/>
          <w:color w:val="000000"/>
          <w:sz w:val="24"/>
          <w:szCs w:val="24"/>
        </w:rPr>
        <w:t>Present activities of your institution (in brief) that merits seeking this grant:</w:t>
      </w:r>
    </w:p>
    <w:p w:rsidR="00251C55" w:rsidRPr="00E74D2A" w:rsidRDefault="00251C55" w:rsidP="00251C55">
      <w:pPr>
        <w:pStyle w:val="ListParagraph"/>
        <w:jc w:val="both"/>
        <w:rPr>
          <w:rFonts w:ascii="Times New Roman" w:hAnsi="Times New Roman" w:cs="Times New Roman"/>
          <w:b/>
          <w:color w:val="000000"/>
          <w:sz w:val="24"/>
          <w:szCs w:val="24"/>
        </w:rPr>
      </w:pPr>
    </w:p>
    <w:p w:rsidR="00251C55" w:rsidRPr="00E74D2A" w:rsidRDefault="00251C55" w:rsidP="00251C55">
      <w:pPr>
        <w:numPr>
          <w:ilvl w:val="0"/>
          <w:numId w:val="12"/>
        </w:numPr>
        <w:tabs>
          <w:tab w:val="decimal" w:pos="990"/>
        </w:tabs>
        <w:spacing w:after="0"/>
        <w:jc w:val="both"/>
        <w:rPr>
          <w:rFonts w:ascii="Times New Roman" w:hAnsi="Times New Roman" w:cs="Times New Roman"/>
          <w:b/>
          <w:color w:val="000000"/>
          <w:sz w:val="24"/>
          <w:szCs w:val="24"/>
        </w:rPr>
      </w:pPr>
      <w:r w:rsidRPr="00E74D2A">
        <w:rPr>
          <w:rFonts w:ascii="Times New Roman" w:hAnsi="Times New Roman" w:cs="Times New Roman"/>
          <w:b/>
          <w:color w:val="000000"/>
          <w:sz w:val="24"/>
          <w:szCs w:val="24"/>
        </w:rPr>
        <w:t>Facilities, Infrastructure and Equipment available for implementing Genetic Testing/Screening at the host institute/district hospital/district medical college:</w:t>
      </w:r>
    </w:p>
    <w:p w:rsidR="00251C55" w:rsidRPr="00E74D2A" w:rsidRDefault="00251C55" w:rsidP="00251C55">
      <w:pPr>
        <w:pStyle w:val="ListParagraph"/>
        <w:jc w:val="both"/>
        <w:rPr>
          <w:rFonts w:ascii="Times New Roman" w:hAnsi="Times New Roman" w:cs="Times New Roman"/>
          <w:b/>
          <w:bCs/>
          <w:color w:val="000000"/>
          <w:sz w:val="24"/>
          <w:szCs w:val="24"/>
        </w:rPr>
      </w:pPr>
    </w:p>
    <w:p w:rsidR="00251C55" w:rsidRPr="00E74D2A" w:rsidRDefault="00251C55" w:rsidP="00251C55">
      <w:pPr>
        <w:pStyle w:val="ListParagraph"/>
        <w:numPr>
          <w:ilvl w:val="0"/>
          <w:numId w:val="12"/>
        </w:numPr>
        <w:spacing w:line="240" w:lineRule="auto"/>
        <w:jc w:val="both"/>
        <w:rPr>
          <w:rFonts w:ascii="Times New Roman" w:hAnsi="Times New Roman" w:cs="Times New Roman"/>
          <w:b/>
          <w:color w:val="000000"/>
          <w:sz w:val="24"/>
          <w:szCs w:val="24"/>
        </w:rPr>
      </w:pPr>
      <w:r w:rsidRPr="00E74D2A">
        <w:rPr>
          <w:rFonts w:ascii="Times New Roman" w:hAnsi="Times New Roman" w:cs="Times New Roman"/>
          <w:b/>
          <w:bCs/>
          <w:color w:val="000000"/>
          <w:sz w:val="24"/>
          <w:szCs w:val="24"/>
        </w:rPr>
        <w:t xml:space="preserve">Proposed plan for sustainability of the initiative after the support from the DBT would end (upon completion of the project duration): </w:t>
      </w:r>
    </w:p>
    <w:p w:rsidR="00251C55" w:rsidRPr="00E74D2A" w:rsidRDefault="00251C55" w:rsidP="00251C55">
      <w:pPr>
        <w:pStyle w:val="ListParagraph"/>
        <w:rPr>
          <w:rFonts w:ascii="Times New Roman" w:hAnsi="Times New Roman" w:cs="Times New Roman"/>
          <w:b/>
          <w:color w:val="000000"/>
          <w:sz w:val="24"/>
          <w:szCs w:val="24"/>
        </w:rPr>
      </w:pPr>
    </w:p>
    <w:p w:rsidR="00251C55" w:rsidRPr="003C10EE" w:rsidRDefault="00251C55" w:rsidP="00251C55">
      <w:pPr>
        <w:pStyle w:val="ListParagraph"/>
        <w:numPr>
          <w:ilvl w:val="0"/>
          <w:numId w:val="12"/>
        </w:numPr>
        <w:tabs>
          <w:tab w:val="decimal" w:pos="1440"/>
        </w:tabs>
        <w:spacing w:before="36"/>
        <w:ind w:right="216"/>
        <w:jc w:val="both"/>
        <w:rPr>
          <w:rFonts w:ascii="Times New Roman" w:hAnsi="Times New Roman" w:cs="Times New Roman"/>
          <w:b/>
          <w:color w:val="000000"/>
          <w:spacing w:val="9"/>
          <w:sz w:val="24"/>
          <w:szCs w:val="24"/>
        </w:rPr>
      </w:pPr>
      <w:r w:rsidRPr="003C10EE">
        <w:rPr>
          <w:rFonts w:ascii="Times New Roman" w:hAnsi="Times New Roman" w:cs="Times New Roman"/>
          <w:b/>
          <w:color w:val="000000"/>
          <w:spacing w:val="9"/>
          <w:sz w:val="24"/>
          <w:szCs w:val="24"/>
        </w:rPr>
        <w:t xml:space="preserve">Proposed fund requirement from DBT </w:t>
      </w:r>
      <w:r w:rsidRPr="003C10EE">
        <w:rPr>
          <w:rFonts w:ascii="Times New Roman" w:hAnsi="Times New Roman" w:cs="Times New Roman"/>
          <w:i/>
          <w:color w:val="000000"/>
          <w:spacing w:val="9"/>
          <w:sz w:val="24"/>
          <w:szCs w:val="24"/>
        </w:rPr>
        <w:t>Year-wise</w:t>
      </w:r>
      <w:r w:rsidRPr="003C10EE">
        <w:rPr>
          <w:rFonts w:ascii="Times New Roman" w:hAnsi="Times New Roman" w:cs="Times New Roman"/>
          <w:b/>
          <w:color w:val="000000"/>
          <w:spacing w:val="9"/>
          <w:sz w:val="24"/>
          <w:szCs w:val="24"/>
        </w:rPr>
        <w:t xml:space="preserve"> </w:t>
      </w:r>
      <w:r w:rsidRPr="003C10EE">
        <w:rPr>
          <w:rFonts w:ascii="Times New Roman" w:hAnsi="Times New Roman" w:cs="Times New Roman"/>
          <w:bCs/>
          <w:i/>
          <w:iCs/>
          <w:color w:val="000000"/>
          <w:spacing w:val="9"/>
          <w:sz w:val="24"/>
          <w:szCs w:val="24"/>
        </w:rPr>
        <w:t xml:space="preserve">details may be given under different </w:t>
      </w:r>
      <w:r w:rsidRPr="003C10EE">
        <w:rPr>
          <w:rFonts w:ascii="Times New Roman" w:hAnsi="Times New Roman" w:cs="Times New Roman"/>
          <w:bCs/>
          <w:i/>
          <w:iCs/>
          <w:color w:val="000000"/>
          <w:sz w:val="24"/>
          <w:szCs w:val="24"/>
        </w:rPr>
        <w:t>subheads (Equipment, Consumable, Manpower, Travel, Contingency, Overhead etc.</w:t>
      </w:r>
      <w:r w:rsidRPr="003C10EE">
        <w:rPr>
          <w:rFonts w:ascii="Times New Roman" w:hAnsi="Times New Roman" w:cs="Times New Roman"/>
          <w:b/>
          <w:color w:val="000000"/>
          <w:sz w:val="24"/>
          <w:szCs w:val="24"/>
        </w:rPr>
        <w:t>)]</w:t>
      </w:r>
    </w:p>
    <w:p w:rsidR="00251C55" w:rsidRPr="00E74D2A" w:rsidRDefault="00251C55" w:rsidP="00251C55">
      <w:pPr>
        <w:pStyle w:val="ListParagraph"/>
        <w:tabs>
          <w:tab w:val="decimal" w:pos="990"/>
          <w:tab w:val="decimal" w:pos="1440"/>
        </w:tabs>
        <w:spacing w:before="36"/>
        <w:ind w:right="216"/>
        <w:rPr>
          <w:rFonts w:ascii="Times New Roman" w:hAnsi="Times New Roman" w:cs="Times New Roman"/>
          <w:b/>
          <w:color w:val="000000"/>
          <w:sz w:val="24"/>
          <w:szCs w:val="24"/>
        </w:rPr>
      </w:pPr>
    </w:p>
    <w:p w:rsidR="00251C55" w:rsidRPr="00E74D2A" w:rsidRDefault="00251C55" w:rsidP="00251C55">
      <w:pPr>
        <w:pStyle w:val="ListParagraph"/>
        <w:numPr>
          <w:ilvl w:val="0"/>
          <w:numId w:val="12"/>
        </w:numPr>
        <w:tabs>
          <w:tab w:val="left" w:pos="1948"/>
          <w:tab w:val="left" w:pos="6532"/>
          <w:tab w:val="left" w:pos="9887"/>
        </w:tabs>
        <w:spacing w:before="120"/>
        <w:ind w:right="-423"/>
        <w:jc w:val="both"/>
        <w:rPr>
          <w:rFonts w:ascii="Times New Roman" w:hAnsi="Times New Roman" w:cs="Times New Roman"/>
          <w:b/>
          <w:color w:val="000000"/>
          <w:w w:val="106"/>
          <w:sz w:val="24"/>
          <w:szCs w:val="24"/>
        </w:rPr>
      </w:pPr>
      <w:r w:rsidRPr="00E74D2A">
        <w:rPr>
          <w:rFonts w:ascii="Times New Roman" w:hAnsi="Times New Roman" w:cs="Times New Roman"/>
          <w:b/>
          <w:color w:val="000000"/>
          <w:w w:val="106"/>
          <w:sz w:val="24"/>
          <w:szCs w:val="24"/>
        </w:rPr>
        <w:t>The following documents should be annexed with the application:</w:t>
      </w:r>
    </w:p>
    <w:p w:rsidR="00251C55" w:rsidRPr="00E74D2A" w:rsidRDefault="00251C55" w:rsidP="00251C55">
      <w:pPr>
        <w:pStyle w:val="ListParagraph"/>
        <w:rPr>
          <w:rFonts w:ascii="Times New Roman" w:hAnsi="Times New Roman" w:cs="Times New Roman"/>
          <w:b/>
          <w:color w:val="000000"/>
          <w:w w:val="106"/>
          <w:sz w:val="24"/>
          <w:szCs w:val="24"/>
        </w:rPr>
      </w:pPr>
    </w:p>
    <w:p w:rsidR="00251C55" w:rsidRPr="00E74D2A" w:rsidRDefault="00251C55" w:rsidP="00251C55">
      <w:pPr>
        <w:ind w:left="709"/>
        <w:jc w:val="both"/>
        <w:rPr>
          <w:rFonts w:ascii="Times New Roman" w:hAnsi="Times New Roman" w:cs="Times New Roman"/>
          <w:color w:val="000000"/>
          <w:w w:val="109"/>
          <w:sz w:val="24"/>
          <w:szCs w:val="24"/>
        </w:rPr>
      </w:pPr>
      <w:r w:rsidRPr="00E74D2A">
        <w:rPr>
          <w:rFonts w:ascii="Times New Roman" w:hAnsi="Times New Roman" w:cs="Times New Roman"/>
          <w:color w:val="000000"/>
          <w:w w:val="109"/>
          <w:sz w:val="24"/>
          <w:szCs w:val="24"/>
        </w:rPr>
        <w:lastRenderedPageBreak/>
        <w:t xml:space="preserve">a. </w:t>
      </w:r>
      <w:r>
        <w:rPr>
          <w:rFonts w:ascii="Times New Roman" w:hAnsi="Times New Roman" w:cs="Times New Roman"/>
          <w:color w:val="000000"/>
          <w:w w:val="109"/>
          <w:sz w:val="24"/>
          <w:szCs w:val="24"/>
        </w:rPr>
        <w:t xml:space="preserve">Undertaking </w:t>
      </w:r>
      <w:r w:rsidRPr="00E74D2A">
        <w:rPr>
          <w:rFonts w:ascii="Times New Roman" w:hAnsi="Times New Roman" w:cs="Times New Roman"/>
          <w:color w:val="000000"/>
          <w:w w:val="109"/>
          <w:sz w:val="24"/>
          <w:szCs w:val="24"/>
        </w:rPr>
        <w:t>stating that the  existing  infrastructure  in terms of the dedicated space; electrical set-up, including voltage and back-up requirements; annual maintenance of the facility; and backup plans to ensure continued functioning at all times etc. will be ensured. This should be submitted separately for the host institution and the concerned district hospital/medical college of the Aspirational District.</w:t>
      </w:r>
    </w:p>
    <w:p w:rsidR="00251C55" w:rsidRPr="00E74D2A" w:rsidRDefault="00251C55" w:rsidP="00251C55">
      <w:pPr>
        <w:ind w:left="709"/>
        <w:jc w:val="both"/>
        <w:rPr>
          <w:rFonts w:ascii="Times New Roman" w:hAnsi="Times New Roman" w:cs="Times New Roman"/>
          <w:color w:val="000000"/>
          <w:w w:val="109"/>
          <w:sz w:val="24"/>
          <w:szCs w:val="24"/>
        </w:rPr>
      </w:pPr>
      <w:r w:rsidRPr="00E74D2A">
        <w:rPr>
          <w:rFonts w:ascii="Times New Roman" w:hAnsi="Times New Roman" w:cs="Times New Roman"/>
          <w:color w:val="000000"/>
          <w:w w:val="109"/>
          <w:sz w:val="24"/>
          <w:szCs w:val="24"/>
        </w:rPr>
        <w:t>b. Undertaking stating that prior informed consent of the subjects/patients will be obtained and the host institution and the concerned district hospital/medical college will obtain necessary approval of institutional ethical committee on all matters wherein such approvals are needed. Also enclose the details of the Institutional Ethical Committee and its Registration number with National Ethics Committee Registry for Biomedical and Health Research, Department of Health Research, Govt. of India.</w:t>
      </w:r>
    </w:p>
    <w:p w:rsidR="00251C55" w:rsidRPr="00E74D2A" w:rsidRDefault="00251C55" w:rsidP="00251C55">
      <w:pPr>
        <w:jc w:val="center"/>
        <w:rPr>
          <w:rFonts w:ascii="Times New Roman" w:hAnsi="Times New Roman" w:cs="Times New Roman"/>
          <w:b/>
          <w:color w:val="000000"/>
          <w:sz w:val="32"/>
          <w:szCs w:val="32"/>
          <w:u w:val="single"/>
        </w:rPr>
      </w:pPr>
      <w:r w:rsidRPr="00E74D2A">
        <w:rPr>
          <w:rFonts w:ascii="Times New Roman" w:hAnsi="Times New Roman" w:cs="Times New Roman"/>
          <w:b/>
          <w:color w:val="000000"/>
          <w:sz w:val="32"/>
          <w:szCs w:val="32"/>
          <w:u w:val="single"/>
        </w:rPr>
        <w:t>PART ‘C’</w:t>
      </w:r>
    </w:p>
    <w:p w:rsidR="00251C55" w:rsidRPr="00E74D2A" w:rsidRDefault="00251C55" w:rsidP="00251C55">
      <w:pPr>
        <w:jc w:val="center"/>
        <w:rPr>
          <w:rFonts w:ascii="Times New Roman" w:hAnsi="Times New Roman" w:cs="Times New Roman"/>
          <w:b/>
          <w:sz w:val="32"/>
          <w:szCs w:val="32"/>
          <w:u w:val="single"/>
        </w:rPr>
      </w:pPr>
      <w:r w:rsidRPr="00E74D2A">
        <w:rPr>
          <w:rFonts w:ascii="Times New Roman" w:hAnsi="Times New Roman" w:cs="Times New Roman"/>
          <w:b/>
          <w:sz w:val="32"/>
          <w:szCs w:val="32"/>
          <w:u w:val="single"/>
        </w:rPr>
        <w:t>Establishment of Training Centres on Clinical Genetics</w:t>
      </w:r>
    </w:p>
    <w:p w:rsidR="00251C55" w:rsidRPr="00E74D2A" w:rsidRDefault="00251C55" w:rsidP="00251C55">
      <w:pPr>
        <w:pStyle w:val="ListParagraph"/>
        <w:numPr>
          <w:ilvl w:val="0"/>
          <w:numId w:val="13"/>
        </w:numPr>
        <w:jc w:val="both"/>
        <w:rPr>
          <w:rFonts w:ascii="Times New Roman" w:hAnsi="Times New Roman" w:cs="Times New Roman"/>
          <w:b/>
          <w:sz w:val="24"/>
          <w:szCs w:val="24"/>
          <w:u w:val="single"/>
        </w:rPr>
      </w:pPr>
      <w:r w:rsidRPr="00E74D2A">
        <w:rPr>
          <w:rFonts w:ascii="Times New Roman" w:hAnsi="Times New Roman" w:cs="Times New Roman"/>
          <w:b/>
          <w:sz w:val="24"/>
          <w:szCs w:val="24"/>
        </w:rPr>
        <w:t>Details of Coordinator/Principal Investigators/ Co-investigators for the Training Program:</w:t>
      </w:r>
    </w:p>
    <w:p w:rsidR="00251C55" w:rsidRPr="00E74D2A" w:rsidRDefault="00251C55" w:rsidP="00251C55">
      <w:pPr>
        <w:pStyle w:val="ListParagraph"/>
        <w:spacing w:line="240" w:lineRule="auto"/>
        <w:ind w:left="1440"/>
        <w:jc w:val="both"/>
        <w:rPr>
          <w:rFonts w:ascii="Times New Roman" w:hAnsi="Times New Roman" w:cs="Times New Roman"/>
          <w:sz w:val="24"/>
          <w:szCs w:val="24"/>
        </w:rPr>
      </w:pPr>
      <w:r w:rsidRPr="00E74D2A">
        <w:rPr>
          <w:rFonts w:ascii="Times New Roman" w:hAnsi="Times New Roman" w:cs="Times New Roman"/>
          <w:sz w:val="24"/>
          <w:szCs w:val="24"/>
        </w:rPr>
        <w:t>Name:</w:t>
      </w:r>
    </w:p>
    <w:p w:rsidR="00251C55" w:rsidRPr="00E74D2A" w:rsidRDefault="00251C55" w:rsidP="00251C55">
      <w:pPr>
        <w:spacing w:after="0" w:line="240" w:lineRule="auto"/>
        <w:ind w:left="720"/>
        <w:jc w:val="both"/>
        <w:rPr>
          <w:rFonts w:ascii="Times New Roman" w:hAnsi="Times New Roman" w:cs="Times New Roman"/>
          <w:sz w:val="24"/>
          <w:szCs w:val="24"/>
        </w:rPr>
      </w:pPr>
      <w:r w:rsidRPr="00E74D2A">
        <w:rPr>
          <w:rFonts w:ascii="Times New Roman" w:hAnsi="Times New Roman" w:cs="Times New Roman"/>
          <w:color w:val="000000"/>
          <w:sz w:val="24"/>
          <w:szCs w:val="24"/>
        </w:rPr>
        <w:t xml:space="preserve">            Address:</w:t>
      </w:r>
    </w:p>
    <w:p w:rsidR="00251C55" w:rsidRPr="00E74D2A" w:rsidRDefault="00251C55" w:rsidP="00251C55">
      <w:pPr>
        <w:spacing w:after="0" w:line="240" w:lineRule="auto"/>
        <w:ind w:left="720"/>
        <w:jc w:val="both"/>
        <w:rPr>
          <w:rFonts w:ascii="Times New Roman" w:hAnsi="Times New Roman" w:cs="Times New Roman"/>
          <w:color w:val="000000"/>
          <w:sz w:val="24"/>
          <w:szCs w:val="24"/>
        </w:rPr>
      </w:pPr>
      <w:r w:rsidRPr="00E74D2A">
        <w:rPr>
          <w:rFonts w:ascii="Times New Roman" w:hAnsi="Times New Roman" w:cs="Times New Roman"/>
          <w:color w:val="000000"/>
          <w:sz w:val="24"/>
          <w:szCs w:val="24"/>
        </w:rPr>
        <w:t xml:space="preserve">            Telephone and Mobile</w:t>
      </w:r>
      <w:r w:rsidRPr="00E74D2A">
        <w:rPr>
          <w:rFonts w:ascii="Times New Roman" w:hAnsi="Times New Roman" w:cs="Times New Roman"/>
          <w:color w:val="000000"/>
          <w:w w:val="105"/>
          <w:sz w:val="24"/>
          <w:szCs w:val="24"/>
          <w:vertAlign w:val="subscript"/>
        </w:rPr>
        <w:t>:</w:t>
      </w:r>
    </w:p>
    <w:p w:rsidR="00251C55" w:rsidRPr="00E74D2A" w:rsidRDefault="00251C55" w:rsidP="00251C55">
      <w:pPr>
        <w:spacing w:after="0" w:line="240" w:lineRule="auto"/>
        <w:ind w:left="720"/>
        <w:jc w:val="both"/>
        <w:rPr>
          <w:rFonts w:ascii="Times New Roman" w:hAnsi="Times New Roman" w:cs="Times New Roman"/>
          <w:color w:val="000000"/>
          <w:sz w:val="24"/>
          <w:szCs w:val="24"/>
        </w:rPr>
      </w:pPr>
      <w:r w:rsidRPr="00E74D2A">
        <w:rPr>
          <w:rFonts w:ascii="Times New Roman" w:hAnsi="Times New Roman" w:cs="Times New Roman"/>
          <w:color w:val="000000"/>
          <w:sz w:val="24"/>
          <w:szCs w:val="24"/>
        </w:rPr>
        <w:t xml:space="preserve">            Email:</w:t>
      </w:r>
    </w:p>
    <w:p w:rsidR="00251C55" w:rsidRPr="00E74D2A" w:rsidRDefault="00251C55" w:rsidP="00251C55">
      <w:pPr>
        <w:spacing w:after="0" w:line="240" w:lineRule="auto"/>
        <w:ind w:left="720"/>
        <w:jc w:val="both"/>
        <w:rPr>
          <w:rFonts w:ascii="Times New Roman" w:hAnsi="Times New Roman" w:cs="Times New Roman"/>
          <w:color w:val="000000"/>
          <w:spacing w:val="-4"/>
          <w:sz w:val="24"/>
          <w:szCs w:val="24"/>
        </w:rPr>
      </w:pPr>
      <w:r w:rsidRPr="00E74D2A">
        <w:rPr>
          <w:rFonts w:ascii="Times New Roman" w:hAnsi="Times New Roman" w:cs="Times New Roman"/>
          <w:color w:val="000000"/>
          <w:sz w:val="24"/>
          <w:szCs w:val="24"/>
        </w:rPr>
        <w:t xml:space="preserve">            </w:t>
      </w:r>
      <w:r w:rsidRPr="00E74D2A">
        <w:rPr>
          <w:rFonts w:ascii="Times New Roman" w:hAnsi="Times New Roman" w:cs="Times New Roman"/>
          <w:color w:val="000000"/>
          <w:spacing w:val="-4"/>
          <w:sz w:val="24"/>
          <w:szCs w:val="24"/>
        </w:rPr>
        <w:t>Brief Bio-data: (To be attached)</w:t>
      </w:r>
    </w:p>
    <w:p w:rsidR="00251C55" w:rsidRPr="00E74D2A" w:rsidRDefault="00251C55" w:rsidP="00251C55">
      <w:pPr>
        <w:pStyle w:val="ListParagraph"/>
        <w:numPr>
          <w:ilvl w:val="0"/>
          <w:numId w:val="13"/>
        </w:numPr>
        <w:tabs>
          <w:tab w:val="decimal" w:pos="1440"/>
        </w:tabs>
        <w:jc w:val="both"/>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Proposed d</w:t>
      </w:r>
      <w:r w:rsidRPr="00E74D2A">
        <w:rPr>
          <w:rFonts w:ascii="Times New Roman" w:hAnsi="Times New Roman" w:cs="Times New Roman"/>
          <w:b/>
          <w:color w:val="000000"/>
          <w:spacing w:val="6"/>
          <w:sz w:val="24"/>
          <w:szCs w:val="24"/>
        </w:rPr>
        <w:t>uration:</w:t>
      </w:r>
    </w:p>
    <w:p w:rsidR="00251C55" w:rsidRPr="00E74D2A" w:rsidRDefault="00251C55" w:rsidP="00251C55">
      <w:pPr>
        <w:pStyle w:val="ListParagraph"/>
        <w:tabs>
          <w:tab w:val="decimal" w:pos="216"/>
          <w:tab w:val="decimal" w:pos="1440"/>
        </w:tabs>
        <w:jc w:val="both"/>
        <w:rPr>
          <w:rFonts w:ascii="Times New Roman" w:hAnsi="Times New Roman" w:cs="Times New Roman"/>
          <w:b/>
          <w:color w:val="000000"/>
          <w:spacing w:val="6"/>
          <w:sz w:val="24"/>
          <w:szCs w:val="24"/>
        </w:rPr>
      </w:pPr>
    </w:p>
    <w:p w:rsidR="00251C55" w:rsidRPr="00E74D2A" w:rsidRDefault="00251C55" w:rsidP="00251C55">
      <w:pPr>
        <w:pStyle w:val="ListParagraph"/>
        <w:numPr>
          <w:ilvl w:val="0"/>
          <w:numId w:val="13"/>
        </w:numPr>
        <w:tabs>
          <w:tab w:val="decimal" w:pos="216"/>
        </w:tabs>
        <w:jc w:val="both"/>
        <w:rPr>
          <w:rFonts w:ascii="Times New Roman" w:hAnsi="Times New Roman" w:cs="Times New Roman"/>
          <w:b/>
          <w:color w:val="000000"/>
          <w:sz w:val="24"/>
          <w:szCs w:val="24"/>
        </w:rPr>
      </w:pPr>
      <w:r w:rsidRPr="00E74D2A">
        <w:rPr>
          <w:rFonts w:ascii="Times New Roman" w:hAnsi="Times New Roman" w:cs="Times New Roman"/>
          <w:b/>
          <w:color w:val="000000"/>
          <w:sz w:val="24"/>
          <w:szCs w:val="24"/>
        </w:rPr>
        <w:t>Present activities of your institution</w:t>
      </w:r>
      <w:r>
        <w:rPr>
          <w:rFonts w:ascii="Times New Roman" w:hAnsi="Times New Roman" w:cs="Times New Roman"/>
          <w:b/>
          <w:color w:val="000000"/>
          <w:sz w:val="24"/>
          <w:szCs w:val="24"/>
        </w:rPr>
        <w:t xml:space="preserve"> (in brief) that merits </w:t>
      </w:r>
      <w:r w:rsidRPr="00E74D2A">
        <w:rPr>
          <w:rFonts w:ascii="Times New Roman" w:hAnsi="Times New Roman" w:cs="Times New Roman"/>
          <w:b/>
          <w:color w:val="000000"/>
          <w:sz w:val="24"/>
          <w:szCs w:val="24"/>
        </w:rPr>
        <w:t>seeking this grant:</w:t>
      </w:r>
    </w:p>
    <w:p w:rsidR="00251C55" w:rsidRPr="00E74D2A" w:rsidRDefault="00251C55" w:rsidP="00251C55">
      <w:pPr>
        <w:pStyle w:val="ListParagraph"/>
        <w:jc w:val="both"/>
        <w:rPr>
          <w:rFonts w:ascii="Times New Roman" w:hAnsi="Times New Roman" w:cs="Times New Roman"/>
          <w:b/>
          <w:color w:val="000000"/>
          <w:sz w:val="24"/>
          <w:szCs w:val="24"/>
        </w:rPr>
      </w:pPr>
    </w:p>
    <w:p w:rsidR="00251C55" w:rsidRPr="00E74D2A" w:rsidRDefault="00251C55" w:rsidP="00251C55">
      <w:pPr>
        <w:numPr>
          <w:ilvl w:val="0"/>
          <w:numId w:val="13"/>
        </w:numPr>
        <w:tabs>
          <w:tab w:val="decimal" w:pos="990"/>
        </w:tabs>
        <w:spacing w:after="0"/>
        <w:jc w:val="both"/>
        <w:rPr>
          <w:rFonts w:ascii="Times New Roman" w:hAnsi="Times New Roman" w:cs="Times New Roman"/>
          <w:b/>
          <w:color w:val="000000"/>
          <w:sz w:val="24"/>
          <w:szCs w:val="24"/>
        </w:rPr>
      </w:pPr>
      <w:r w:rsidRPr="00E74D2A">
        <w:rPr>
          <w:rFonts w:ascii="Times New Roman" w:hAnsi="Times New Roman" w:cs="Times New Roman"/>
          <w:b/>
          <w:color w:val="000000"/>
          <w:sz w:val="24"/>
          <w:szCs w:val="24"/>
        </w:rPr>
        <w:t>Facilities, Infrastructure and Equipment available for implementing the training program:</w:t>
      </w:r>
    </w:p>
    <w:p w:rsidR="00251C55" w:rsidRPr="00E74D2A" w:rsidRDefault="00251C55" w:rsidP="00251C55">
      <w:pPr>
        <w:pStyle w:val="ListParagraph"/>
        <w:jc w:val="both"/>
        <w:rPr>
          <w:rFonts w:ascii="Times New Roman" w:hAnsi="Times New Roman" w:cs="Times New Roman"/>
          <w:b/>
          <w:color w:val="000000"/>
          <w:sz w:val="24"/>
          <w:szCs w:val="24"/>
        </w:rPr>
      </w:pPr>
    </w:p>
    <w:p w:rsidR="00251C55" w:rsidRPr="00E74D2A" w:rsidRDefault="00251C55" w:rsidP="00251C55">
      <w:pPr>
        <w:numPr>
          <w:ilvl w:val="0"/>
          <w:numId w:val="13"/>
        </w:numPr>
        <w:tabs>
          <w:tab w:val="decimal" w:pos="720"/>
        </w:tabs>
        <w:spacing w:after="0"/>
        <w:ind w:right="216"/>
        <w:jc w:val="both"/>
        <w:rPr>
          <w:rFonts w:ascii="Times New Roman" w:hAnsi="Times New Roman" w:cs="Times New Roman"/>
          <w:b/>
          <w:color w:val="000000"/>
          <w:spacing w:val="-1"/>
          <w:sz w:val="24"/>
          <w:szCs w:val="24"/>
        </w:rPr>
      </w:pPr>
      <w:r w:rsidRPr="00E74D2A">
        <w:rPr>
          <w:rFonts w:ascii="Times New Roman" w:hAnsi="Times New Roman" w:cs="Times New Roman"/>
          <w:b/>
          <w:color w:val="000000"/>
          <w:spacing w:val="-1"/>
          <w:sz w:val="24"/>
          <w:szCs w:val="24"/>
        </w:rPr>
        <w:t xml:space="preserve">Available expertise [name of experts (3-5) who will actually be involved in training </w:t>
      </w:r>
      <w:r w:rsidRPr="00E74D2A">
        <w:rPr>
          <w:rFonts w:ascii="Times New Roman" w:hAnsi="Times New Roman" w:cs="Times New Roman"/>
          <w:b/>
          <w:color w:val="000000"/>
          <w:spacing w:val="-2"/>
          <w:sz w:val="24"/>
          <w:szCs w:val="24"/>
        </w:rPr>
        <w:t>program and their brief Bio-data to be attached]</w:t>
      </w:r>
    </w:p>
    <w:p w:rsidR="00251C55" w:rsidRDefault="00251C55" w:rsidP="00251C55">
      <w:pPr>
        <w:pStyle w:val="ListParagraph"/>
        <w:numPr>
          <w:ilvl w:val="0"/>
          <w:numId w:val="13"/>
        </w:numPr>
        <w:tabs>
          <w:tab w:val="decimal" w:pos="216"/>
        </w:tabs>
        <w:jc w:val="both"/>
        <w:rPr>
          <w:rFonts w:ascii="Times New Roman" w:hAnsi="Times New Roman" w:cs="Times New Roman"/>
          <w:b/>
          <w:color w:val="000000"/>
          <w:sz w:val="24"/>
          <w:szCs w:val="24"/>
        </w:rPr>
      </w:pPr>
      <w:r w:rsidRPr="00E74D2A">
        <w:rPr>
          <w:rFonts w:ascii="Times New Roman" w:hAnsi="Times New Roman" w:cs="Times New Roman"/>
          <w:b/>
          <w:color w:val="000000"/>
          <w:sz w:val="24"/>
          <w:szCs w:val="24"/>
        </w:rPr>
        <w:t>Present and previous (last 10 years) training activities of the institution in the area of clinical genetics (in brief) that merits seeking this grant:</w:t>
      </w:r>
    </w:p>
    <w:p w:rsidR="00251C55" w:rsidRPr="00E74D2A" w:rsidRDefault="00251C55" w:rsidP="00251C55">
      <w:pPr>
        <w:pStyle w:val="ListParagraph"/>
        <w:tabs>
          <w:tab w:val="decimal" w:pos="216"/>
        </w:tabs>
        <w:jc w:val="both"/>
        <w:rPr>
          <w:rFonts w:ascii="Times New Roman" w:hAnsi="Times New Roman" w:cs="Times New Roman"/>
          <w:b/>
          <w:color w:val="000000"/>
          <w:sz w:val="24"/>
          <w:szCs w:val="24"/>
        </w:rPr>
      </w:pPr>
    </w:p>
    <w:p w:rsidR="00251C55" w:rsidRPr="00E74D2A" w:rsidRDefault="00251C55" w:rsidP="00251C55">
      <w:pPr>
        <w:numPr>
          <w:ilvl w:val="0"/>
          <w:numId w:val="13"/>
        </w:numPr>
        <w:tabs>
          <w:tab w:val="decimal" w:pos="720"/>
        </w:tabs>
        <w:spacing w:after="0"/>
        <w:ind w:right="216"/>
        <w:jc w:val="both"/>
        <w:rPr>
          <w:rFonts w:ascii="Times New Roman" w:hAnsi="Times New Roman" w:cs="Times New Roman"/>
          <w:b/>
          <w:color w:val="000000"/>
          <w:spacing w:val="-1"/>
          <w:sz w:val="24"/>
          <w:szCs w:val="24"/>
        </w:rPr>
      </w:pPr>
      <w:r w:rsidRPr="00E74D2A">
        <w:rPr>
          <w:rFonts w:ascii="Times New Roman" w:hAnsi="Times New Roman" w:cs="Times New Roman"/>
          <w:b/>
          <w:color w:val="000000"/>
          <w:spacing w:val="-1"/>
          <w:sz w:val="24"/>
          <w:szCs w:val="24"/>
        </w:rPr>
        <w:t>Training Module Details [</w:t>
      </w:r>
      <w:r w:rsidRPr="00E74D2A">
        <w:rPr>
          <w:rFonts w:ascii="Times New Roman" w:hAnsi="Times New Roman" w:cs="Times New Roman"/>
          <w:bCs/>
          <w:i/>
          <w:iCs/>
          <w:color w:val="000000"/>
          <w:spacing w:val="-1"/>
          <w:sz w:val="24"/>
          <w:szCs w:val="24"/>
        </w:rPr>
        <w:t xml:space="preserve">in terms of specific areas of Clinical Genetics; training structure; duration of training (3-6 </w:t>
      </w:r>
      <w:r w:rsidRPr="00E74D2A">
        <w:rPr>
          <w:rFonts w:ascii="Times New Roman" w:hAnsi="Times New Roman" w:cs="Times New Roman"/>
          <w:bCs/>
          <w:i/>
          <w:iCs/>
          <w:color w:val="000000"/>
          <w:spacing w:val="5"/>
          <w:sz w:val="24"/>
          <w:szCs w:val="24"/>
        </w:rPr>
        <w:t xml:space="preserve">months, preferable duration may be specified); number of batches/year and total </w:t>
      </w:r>
      <w:r w:rsidRPr="00E74D2A">
        <w:rPr>
          <w:rFonts w:ascii="Times New Roman" w:hAnsi="Times New Roman" w:cs="Times New Roman"/>
          <w:bCs/>
          <w:i/>
          <w:iCs/>
          <w:color w:val="000000"/>
          <w:sz w:val="24"/>
          <w:szCs w:val="24"/>
        </w:rPr>
        <w:t xml:space="preserve">number of trainees/ year (the number of trainees envisaged from your own institution and from </w:t>
      </w:r>
      <w:r w:rsidRPr="00E74D2A">
        <w:rPr>
          <w:rFonts w:ascii="Times New Roman" w:hAnsi="Times New Roman" w:cs="Times New Roman"/>
          <w:bCs/>
          <w:i/>
          <w:iCs/>
          <w:color w:val="000000"/>
          <w:spacing w:val="2"/>
          <w:sz w:val="24"/>
          <w:szCs w:val="24"/>
        </w:rPr>
        <w:t>outside may clearly be stated)</w:t>
      </w:r>
      <w:r w:rsidRPr="00E74D2A">
        <w:rPr>
          <w:rFonts w:ascii="Times New Roman" w:hAnsi="Times New Roman" w:cs="Times New Roman"/>
          <w:b/>
          <w:color w:val="000000"/>
          <w:spacing w:val="2"/>
          <w:sz w:val="24"/>
          <w:szCs w:val="24"/>
        </w:rPr>
        <w:t>]</w:t>
      </w:r>
    </w:p>
    <w:p w:rsidR="00251C55" w:rsidRPr="003C10EE" w:rsidRDefault="00251C55" w:rsidP="00251C55">
      <w:pPr>
        <w:pStyle w:val="ListParagraph"/>
        <w:numPr>
          <w:ilvl w:val="0"/>
          <w:numId w:val="13"/>
        </w:numPr>
        <w:tabs>
          <w:tab w:val="decimal" w:pos="1440"/>
        </w:tabs>
        <w:spacing w:before="36"/>
        <w:ind w:right="216"/>
        <w:jc w:val="both"/>
        <w:rPr>
          <w:rFonts w:ascii="Times New Roman" w:hAnsi="Times New Roman" w:cs="Times New Roman"/>
          <w:b/>
          <w:color w:val="000000"/>
          <w:spacing w:val="9"/>
          <w:sz w:val="24"/>
          <w:szCs w:val="24"/>
        </w:rPr>
      </w:pPr>
      <w:r w:rsidRPr="00E74D2A">
        <w:rPr>
          <w:rFonts w:ascii="Times New Roman" w:hAnsi="Times New Roman" w:cs="Times New Roman"/>
          <w:b/>
          <w:color w:val="000000"/>
          <w:spacing w:val="9"/>
          <w:sz w:val="24"/>
          <w:szCs w:val="24"/>
        </w:rPr>
        <w:lastRenderedPageBreak/>
        <w:t>Proposed fund requirement from DBT [</w:t>
      </w:r>
      <w:r w:rsidRPr="00E74D2A">
        <w:rPr>
          <w:rFonts w:ascii="Times New Roman" w:hAnsi="Times New Roman" w:cs="Times New Roman"/>
          <w:bCs/>
          <w:i/>
          <w:iCs/>
          <w:color w:val="000000"/>
          <w:spacing w:val="9"/>
          <w:sz w:val="24"/>
          <w:szCs w:val="24"/>
        </w:rPr>
        <w:t xml:space="preserve">details may be given under different </w:t>
      </w:r>
      <w:r w:rsidRPr="00E74D2A">
        <w:rPr>
          <w:rFonts w:ascii="Times New Roman" w:hAnsi="Times New Roman" w:cs="Times New Roman"/>
          <w:bCs/>
          <w:i/>
          <w:iCs/>
          <w:color w:val="000000"/>
          <w:sz w:val="24"/>
          <w:szCs w:val="24"/>
        </w:rPr>
        <w:t>subheads (Equipment, Consumable, Manpower, Travel, Contingency, Overhead etc.</w:t>
      </w:r>
      <w:r w:rsidRPr="00E74D2A">
        <w:rPr>
          <w:rFonts w:ascii="Times New Roman" w:hAnsi="Times New Roman" w:cs="Times New Roman"/>
          <w:b/>
          <w:color w:val="000000"/>
          <w:sz w:val="24"/>
          <w:szCs w:val="24"/>
        </w:rPr>
        <w:t>)]</w:t>
      </w:r>
    </w:p>
    <w:p w:rsidR="00251C55" w:rsidRPr="00E74D2A" w:rsidRDefault="00251C55" w:rsidP="00251C55">
      <w:pPr>
        <w:pStyle w:val="ListParagraph"/>
        <w:tabs>
          <w:tab w:val="decimal" w:pos="1440"/>
        </w:tabs>
        <w:spacing w:before="36"/>
        <w:ind w:right="216"/>
        <w:jc w:val="both"/>
        <w:rPr>
          <w:rFonts w:ascii="Times New Roman" w:hAnsi="Times New Roman" w:cs="Times New Roman"/>
          <w:b/>
          <w:color w:val="000000"/>
          <w:spacing w:val="9"/>
          <w:sz w:val="24"/>
          <w:szCs w:val="24"/>
        </w:rPr>
      </w:pPr>
    </w:p>
    <w:p w:rsidR="00251C55" w:rsidRPr="00E74D2A" w:rsidRDefault="00251C55" w:rsidP="00251C55">
      <w:pPr>
        <w:autoSpaceDE w:val="0"/>
        <w:autoSpaceDN w:val="0"/>
        <w:adjustRightInd w:val="0"/>
        <w:ind w:left="1440" w:right="-720" w:firstLine="720"/>
        <w:jc w:val="right"/>
        <w:rPr>
          <w:rFonts w:ascii="Times New Roman" w:hAnsi="Times New Roman" w:cs="Times New Roman"/>
          <w:b/>
          <w:bCs/>
          <w:color w:val="000000"/>
        </w:rPr>
      </w:pPr>
      <w:r w:rsidRPr="00E74D2A">
        <w:rPr>
          <w:rFonts w:ascii="Times New Roman" w:hAnsi="Times New Roman" w:cs="Times New Roman"/>
          <w:b/>
          <w:bCs/>
          <w:color w:val="000000"/>
        </w:rPr>
        <w:t xml:space="preserve">                                  Signature and seal of Project Coordinator </w:t>
      </w:r>
      <w:r w:rsidRPr="00E74D2A">
        <w:rPr>
          <w:rFonts w:ascii="Times New Roman" w:hAnsi="Times New Roman" w:cs="Times New Roman"/>
          <w:bCs/>
          <w:color w:val="000000"/>
        </w:rPr>
        <w:t>(If applicable)</w:t>
      </w:r>
      <w:r w:rsidRPr="00E74D2A">
        <w:rPr>
          <w:rFonts w:ascii="Times New Roman" w:hAnsi="Times New Roman" w:cs="Times New Roman"/>
          <w:b/>
          <w:bCs/>
          <w:color w:val="000000"/>
        </w:rPr>
        <w:t xml:space="preserve">         </w:t>
      </w:r>
      <w:r w:rsidRPr="00E74D2A">
        <w:rPr>
          <w:rFonts w:ascii="Times New Roman" w:hAnsi="Times New Roman" w:cs="Times New Roman"/>
          <w:b/>
          <w:bCs/>
          <w:color w:val="000000"/>
        </w:rPr>
        <w:tab/>
      </w:r>
    </w:p>
    <w:p w:rsidR="00251C55" w:rsidRPr="00E74D2A" w:rsidRDefault="00251C55" w:rsidP="00251C55">
      <w:pPr>
        <w:autoSpaceDE w:val="0"/>
        <w:autoSpaceDN w:val="0"/>
        <w:adjustRightInd w:val="0"/>
        <w:ind w:right="-720"/>
        <w:jc w:val="right"/>
        <w:rPr>
          <w:rFonts w:ascii="Times New Roman" w:hAnsi="Times New Roman" w:cs="Times New Roman"/>
          <w:b/>
          <w:bCs/>
          <w:color w:val="000000"/>
        </w:rPr>
      </w:pPr>
      <w:r w:rsidRPr="00E74D2A">
        <w:rPr>
          <w:rFonts w:ascii="Times New Roman" w:hAnsi="Times New Roman" w:cs="Times New Roman"/>
          <w:b/>
          <w:bCs/>
          <w:color w:val="000000"/>
        </w:rPr>
        <w:t>Signature and seal of all Principal Investigator(s)/ Co- PI (s)</w:t>
      </w:r>
    </w:p>
    <w:p w:rsidR="00251C55" w:rsidRPr="00E74D2A" w:rsidRDefault="00251C55" w:rsidP="00251C55">
      <w:pPr>
        <w:autoSpaceDE w:val="0"/>
        <w:autoSpaceDN w:val="0"/>
        <w:adjustRightInd w:val="0"/>
        <w:ind w:left="2160" w:right="-720" w:firstLine="720"/>
        <w:jc w:val="right"/>
        <w:rPr>
          <w:rFonts w:ascii="Times New Roman" w:hAnsi="Times New Roman" w:cs="Times New Roman"/>
          <w:b/>
          <w:bCs/>
          <w:color w:val="000000"/>
        </w:rPr>
      </w:pPr>
      <w:r w:rsidRPr="00E74D2A">
        <w:rPr>
          <w:rFonts w:ascii="Times New Roman" w:hAnsi="Times New Roman" w:cs="Times New Roman"/>
          <w:b/>
          <w:bCs/>
          <w:color w:val="000000"/>
        </w:rPr>
        <w:t xml:space="preserve">Signature and seal of all Co-Investigator (s)           </w:t>
      </w:r>
    </w:p>
    <w:p w:rsidR="00251C55" w:rsidRPr="003C10EE" w:rsidRDefault="00251C55" w:rsidP="00251C55">
      <w:pPr>
        <w:autoSpaceDE w:val="0"/>
        <w:autoSpaceDN w:val="0"/>
        <w:adjustRightInd w:val="0"/>
        <w:ind w:right="-720"/>
        <w:rPr>
          <w:rFonts w:ascii="Times New Roman" w:hAnsi="Times New Roman" w:cs="Times New Roman"/>
          <w:b/>
          <w:bCs/>
          <w:color w:val="000000"/>
        </w:rPr>
      </w:pPr>
      <w:r>
        <w:rPr>
          <w:rFonts w:ascii="Times New Roman" w:hAnsi="Times New Roman" w:cs="Times New Roman"/>
          <w:b/>
          <w:bCs/>
          <w:color w:val="000000"/>
        </w:rPr>
        <w:t xml:space="preserve"> </w:t>
      </w:r>
      <w:r w:rsidRPr="00E74D2A">
        <w:rPr>
          <w:rFonts w:ascii="Times New Roman" w:hAnsi="Times New Roman" w:cs="Times New Roman"/>
          <w:b/>
          <w:bCs/>
          <w:color w:val="000000"/>
        </w:rPr>
        <w:t>Signature and seal of Executive Authority of</w:t>
      </w:r>
      <w:r w:rsidRPr="00E74D2A">
        <w:rPr>
          <w:rFonts w:ascii="Times New Roman" w:hAnsi="Times New Roman" w:cs="Times New Roman"/>
          <w:color w:val="000000"/>
        </w:rPr>
        <w:t xml:space="preserve"> </w:t>
      </w:r>
      <w:r w:rsidRPr="00E74D2A">
        <w:rPr>
          <w:rFonts w:ascii="Times New Roman" w:hAnsi="Times New Roman" w:cs="Times New Roman"/>
          <w:b/>
          <w:bCs/>
          <w:color w:val="000000"/>
        </w:rPr>
        <w:t>Institute/ University forwarding the proposal</w:t>
      </w:r>
      <w:r w:rsidRPr="00E74D2A">
        <w:rPr>
          <w:rFonts w:ascii="Times New Roman" w:hAnsi="Times New Roman" w:cs="Times New Roman"/>
          <w:b/>
          <w:bCs/>
          <w:color w:val="000000"/>
        </w:rPr>
        <w:tab/>
      </w:r>
    </w:p>
    <w:p w:rsidR="00251C55" w:rsidRPr="00E74D2A" w:rsidRDefault="00251C55" w:rsidP="00251C55">
      <w:pPr>
        <w:autoSpaceDE w:val="0"/>
        <w:autoSpaceDN w:val="0"/>
        <w:adjustRightInd w:val="0"/>
        <w:ind w:right="-720"/>
        <w:jc w:val="both"/>
        <w:rPr>
          <w:rFonts w:ascii="Times New Roman" w:hAnsi="Times New Roman" w:cs="Times New Roman"/>
          <w:b/>
          <w:bCs/>
          <w:color w:val="000000"/>
        </w:rPr>
      </w:pPr>
      <w:r w:rsidRPr="00E74D2A">
        <w:rPr>
          <w:rFonts w:ascii="Times New Roman" w:hAnsi="Times New Roman" w:cs="Times New Roman"/>
          <w:b/>
          <w:bCs/>
          <w:color w:val="000000"/>
        </w:rPr>
        <w:t>Date:</w:t>
      </w:r>
    </w:p>
    <w:p w:rsidR="00E07B71" w:rsidRDefault="00251C55" w:rsidP="00251C55">
      <w:pPr>
        <w:autoSpaceDE w:val="0"/>
        <w:autoSpaceDN w:val="0"/>
        <w:adjustRightInd w:val="0"/>
        <w:ind w:right="-720"/>
        <w:jc w:val="both"/>
        <w:rPr>
          <w:rFonts w:ascii="Times New Roman" w:hAnsi="Times New Roman" w:cs="Times New Roman"/>
          <w:b/>
          <w:bCs/>
          <w:color w:val="000000"/>
        </w:rPr>
      </w:pPr>
      <w:r w:rsidRPr="00E74D2A">
        <w:rPr>
          <w:rFonts w:ascii="Times New Roman" w:hAnsi="Times New Roman" w:cs="Times New Roman"/>
          <w:b/>
          <w:bCs/>
          <w:color w:val="000000"/>
        </w:rPr>
        <w:t>Place:</w:t>
      </w:r>
      <w:bookmarkStart w:id="0" w:name="_GoBack"/>
      <w:bookmarkEnd w:id="0"/>
    </w:p>
    <w:p w:rsidR="00F904DD" w:rsidRDefault="00F904DD" w:rsidP="00251C55">
      <w:pPr>
        <w:autoSpaceDE w:val="0"/>
        <w:autoSpaceDN w:val="0"/>
        <w:adjustRightInd w:val="0"/>
        <w:ind w:right="-720"/>
        <w:jc w:val="both"/>
        <w:rPr>
          <w:rFonts w:ascii="Times New Roman" w:hAnsi="Times New Roman" w:cs="Times New Roman"/>
          <w:b/>
          <w:bCs/>
          <w:color w:val="000000"/>
        </w:rPr>
      </w:pPr>
    </w:p>
    <w:p w:rsidR="00F904DD" w:rsidRDefault="00F904DD" w:rsidP="00251C55">
      <w:pPr>
        <w:autoSpaceDE w:val="0"/>
        <w:autoSpaceDN w:val="0"/>
        <w:adjustRightInd w:val="0"/>
        <w:ind w:right="-720"/>
        <w:jc w:val="both"/>
        <w:rPr>
          <w:rFonts w:ascii="Times New Roman" w:hAnsi="Times New Roman" w:cs="Times New Roman"/>
          <w:b/>
          <w:bCs/>
          <w:color w:val="000000"/>
        </w:rPr>
      </w:pPr>
    </w:p>
    <w:p w:rsidR="00F904DD" w:rsidRDefault="00F904DD" w:rsidP="00251C55">
      <w:pPr>
        <w:autoSpaceDE w:val="0"/>
        <w:autoSpaceDN w:val="0"/>
        <w:adjustRightInd w:val="0"/>
        <w:ind w:right="-720"/>
        <w:jc w:val="both"/>
        <w:rPr>
          <w:rFonts w:ascii="Times New Roman" w:hAnsi="Times New Roman" w:cs="Times New Roman"/>
          <w:b/>
          <w:bCs/>
          <w:color w:val="000000"/>
        </w:rPr>
      </w:pPr>
    </w:p>
    <w:p w:rsidR="00F904DD" w:rsidRDefault="00F904DD" w:rsidP="00251C55">
      <w:pPr>
        <w:autoSpaceDE w:val="0"/>
        <w:autoSpaceDN w:val="0"/>
        <w:adjustRightInd w:val="0"/>
        <w:ind w:right="-720"/>
        <w:jc w:val="both"/>
        <w:rPr>
          <w:rFonts w:ascii="Times New Roman" w:hAnsi="Times New Roman" w:cs="Times New Roman"/>
          <w:b/>
          <w:bCs/>
          <w:color w:val="000000"/>
        </w:rPr>
      </w:pPr>
    </w:p>
    <w:p w:rsidR="00F904DD" w:rsidRDefault="00F904DD" w:rsidP="00251C55">
      <w:pPr>
        <w:autoSpaceDE w:val="0"/>
        <w:autoSpaceDN w:val="0"/>
        <w:adjustRightInd w:val="0"/>
        <w:ind w:right="-720"/>
        <w:jc w:val="both"/>
        <w:rPr>
          <w:rFonts w:ascii="Times New Roman" w:hAnsi="Times New Roman" w:cs="Times New Roman"/>
          <w:b/>
          <w:bCs/>
          <w:color w:val="000000"/>
        </w:rPr>
      </w:pPr>
    </w:p>
    <w:p w:rsidR="00F904DD" w:rsidRDefault="00F904DD" w:rsidP="00251C55">
      <w:pPr>
        <w:autoSpaceDE w:val="0"/>
        <w:autoSpaceDN w:val="0"/>
        <w:adjustRightInd w:val="0"/>
        <w:ind w:right="-720"/>
        <w:jc w:val="both"/>
        <w:rPr>
          <w:rFonts w:ascii="Times New Roman" w:hAnsi="Times New Roman" w:cs="Times New Roman"/>
          <w:b/>
          <w:bCs/>
          <w:color w:val="000000"/>
        </w:rPr>
      </w:pPr>
    </w:p>
    <w:p w:rsidR="00F904DD" w:rsidRDefault="00F904DD" w:rsidP="00251C55">
      <w:pPr>
        <w:autoSpaceDE w:val="0"/>
        <w:autoSpaceDN w:val="0"/>
        <w:adjustRightInd w:val="0"/>
        <w:ind w:right="-720"/>
        <w:jc w:val="both"/>
        <w:rPr>
          <w:rFonts w:ascii="Times New Roman" w:hAnsi="Times New Roman" w:cs="Times New Roman"/>
          <w:b/>
          <w:bCs/>
          <w:color w:val="000000"/>
        </w:rPr>
      </w:pPr>
    </w:p>
    <w:p w:rsidR="00F904DD" w:rsidRDefault="00F904DD" w:rsidP="00251C55">
      <w:pPr>
        <w:autoSpaceDE w:val="0"/>
        <w:autoSpaceDN w:val="0"/>
        <w:adjustRightInd w:val="0"/>
        <w:ind w:right="-720"/>
        <w:jc w:val="both"/>
        <w:rPr>
          <w:rFonts w:ascii="Times New Roman" w:hAnsi="Times New Roman" w:cs="Times New Roman"/>
          <w:b/>
          <w:bCs/>
          <w:color w:val="000000"/>
        </w:rPr>
      </w:pPr>
    </w:p>
    <w:p w:rsidR="00F904DD" w:rsidRDefault="00F904DD" w:rsidP="00251C55">
      <w:pPr>
        <w:pBdr>
          <w:bottom w:val="single" w:sz="6" w:space="1" w:color="auto"/>
        </w:pBdr>
        <w:autoSpaceDE w:val="0"/>
        <w:autoSpaceDN w:val="0"/>
        <w:adjustRightInd w:val="0"/>
        <w:ind w:right="-720"/>
        <w:jc w:val="both"/>
        <w:rPr>
          <w:rFonts w:ascii="Times New Roman" w:hAnsi="Times New Roman" w:cs="Times New Roman"/>
          <w:b/>
          <w:bCs/>
          <w:color w:val="000000"/>
        </w:rPr>
      </w:pPr>
    </w:p>
    <w:p w:rsidR="00F904DD" w:rsidRPr="00F904DD" w:rsidRDefault="00F904DD" w:rsidP="0038489F">
      <w:pPr>
        <w:pBdr>
          <w:bottom w:val="dotted" w:sz="24" w:space="1" w:color="auto"/>
        </w:pBdr>
        <w:ind w:left="-284"/>
        <w:jc w:val="center"/>
        <w:rPr>
          <w:rFonts w:cs="Arial"/>
          <w:b/>
          <w:noProof/>
          <w:sz w:val="28"/>
          <w:szCs w:val="28"/>
          <w:u w:val="single"/>
          <w:lang w:eastAsia="en-IN"/>
        </w:rPr>
      </w:pPr>
      <w:r w:rsidRPr="00F904DD">
        <w:rPr>
          <w:rFonts w:cs="Arial"/>
          <w:b/>
          <w:noProof/>
          <w:sz w:val="28"/>
          <w:szCs w:val="28"/>
          <w:lang w:eastAsia="en-IN"/>
        </w:rPr>
        <w:t xml:space="preserve">Last Date for Submission has now been extended upto </w:t>
      </w:r>
      <w:r w:rsidRPr="00F904DD">
        <w:rPr>
          <w:rFonts w:cs="Arial"/>
          <w:b/>
          <w:noProof/>
          <w:sz w:val="28"/>
          <w:szCs w:val="28"/>
          <w:u w:val="single"/>
          <w:lang w:eastAsia="en-IN"/>
        </w:rPr>
        <w:t>31</w:t>
      </w:r>
      <w:r w:rsidRPr="00F904DD">
        <w:rPr>
          <w:rFonts w:cs="Arial"/>
          <w:b/>
          <w:noProof/>
          <w:sz w:val="28"/>
          <w:szCs w:val="28"/>
          <w:u w:val="single"/>
          <w:vertAlign w:val="superscript"/>
          <w:lang w:eastAsia="en-IN"/>
        </w:rPr>
        <w:t>st</w:t>
      </w:r>
      <w:r w:rsidRPr="00F904DD">
        <w:rPr>
          <w:rFonts w:cs="Arial"/>
          <w:b/>
          <w:noProof/>
          <w:sz w:val="28"/>
          <w:szCs w:val="28"/>
          <w:u w:val="single"/>
          <w:lang w:eastAsia="en-IN"/>
        </w:rPr>
        <w:t xml:space="preserve"> August, 2020 .</w:t>
      </w:r>
    </w:p>
    <w:p w:rsidR="00F904DD" w:rsidRDefault="00F904DD" w:rsidP="00251C55">
      <w:pPr>
        <w:autoSpaceDE w:val="0"/>
        <w:autoSpaceDN w:val="0"/>
        <w:adjustRightInd w:val="0"/>
        <w:ind w:right="-720"/>
        <w:jc w:val="both"/>
      </w:pPr>
    </w:p>
    <w:sectPr w:rsidR="00F904DD" w:rsidSect="00E07B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1265F"/>
    <w:multiLevelType w:val="hybridMultilevel"/>
    <w:tmpl w:val="BA028E3C"/>
    <w:lvl w:ilvl="0" w:tplc="04090017">
      <w:start w:val="1"/>
      <w:numFmt w:val="lowerLetter"/>
      <w:lvlText w:val="%1)"/>
      <w:lvlJc w:val="left"/>
      <w:pPr>
        <w:ind w:left="1429" w:hanging="360"/>
      </w:pPr>
    </w:lvl>
    <w:lvl w:ilvl="1" w:tplc="0CCC688A">
      <w:start w:val="1"/>
      <w:numFmt w:val="lowerLetter"/>
      <w:lvlText w:val="%2."/>
      <w:lvlJc w:val="left"/>
      <w:pPr>
        <w:ind w:left="2149" w:hanging="360"/>
      </w:pPr>
      <w:rPr>
        <w:b w:val="0"/>
        <w:bCs/>
        <w:i/>
        <w:iCs/>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DCF3EF2"/>
    <w:multiLevelType w:val="hybridMultilevel"/>
    <w:tmpl w:val="27AA2D6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A54711"/>
    <w:multiLevelType w:val="hybridMultilevel"/>
    <w:tmpl w:val="68BED8D6"/>
    <w:lvl w:ilvl="0" w:tplc="02389E5A">
      <w:start w:val="6"/>
      <w:numFmt w:val="decimal"/>
      <w:lvlText w:val="%1."/>
      <w:lvlJc w:val="left"/>
      <w:pPr>
        <w:ind w:left="-315" w:hanging="360"/>
      </w:pPr>
      <w:rPr>
        <w:rFonts w:hint="default"/>
        <w:b/>
        <w:w w:val="111"/>
      </w:rPr>
    </w:lvl>
    <w:lvl w:ilvl="1" w:tplc="04090019" w:tentative="1">
      <w:start w:val="1"/>
      <w:numFmt w:val="lowerLetter"/>
      <w:lvlText w:val="%2."/>
      <w:lvlJc w:val="left"/>
      <w:pPr>
        <w:ind w:left="405" w:hanging="360"/>
      </w:pPr>
    </w:lvl>
    <w:lvl w:ilvl="2" w:tplc="0409001B" w:tentative="1">
      <w:start w:val="1"/>
      <w:numFmt w:val="lowerRoman"/>
      <w:lvlText w:val="%3."/>
      <w:lvlJc w:val="right"/>
      <w:pPr>
        <w:ind w:left="1125" w:hanging="180"/>
      </w:pPr>
    </w:lvl>
    <w:lvl w:ilvl="3" w:tplc="0409000F" w:tentative="1">
      <w:start w:val="1"/>
      <w:numFmt w:val="decimal"/>
      <w:lvlText w:val="%4."/>
      <w:lvlJc w:val="left"/>
      <w:pPr>
        <w:ind w:left="1845" w:hanging="360"/>
      </w:pPr>
    </w:lvl>
    <w:lvl w:ilvl="4" w:tplc="04090019" w:tentative="1">
      <w:start w:val="1"/>
      <w:numFmt w:val="lowerLetter"/>
      <w:lvlText w:val="%5."/>
      <w:lvlJc w:val="left"/>
      <w:pPr>
        <w:ind w:left="2565" w:hanging="360"/>
      </w:pPr>
    </w:lvl>
    <w:lvl w:ilvl="5" w:tplc="0409001B" w:tentative="1">
      <w:start w:val="1"/>
      <w:numFmt w:val="lowerRoman"/>
      <w:lvlText w:val="%6."/>
      <w:lvlJc w:val="right"/>
      <w:pPr>
        <w:ind w:left="3285" w:hanging="180"/>
      </w:pPr>
    </w:lvl>
    <w:lvl w:ilvl="6" w:tplc="0409000F" w:tentative="1">
      <w:start w:val="1"/>
      <w:numFmt w:val="decimal"/>
      <w:lvlText w:val="%7."/>
      <w:lvlJc w:val="left"/>
      <w:pPr>
        <w:ind w:left="4005" w:hanging="360"/>
      </w:pPr>
    </w:lvl>
    <w:lvl w:ilvl="7" w:tplc="04090019" w:tentative="1">
      <w:start w:val="1"/>
      <w:numFmt w:val="lowerLetter"/>
      <w:lvlText w:val="%8."/>
      <w:lvlJc w:val="left"/>
      <w:pPr>
        <w:ind w:left="4725" w:hanging="360"/>
      </w:pPr>
    </w:lvl>
    <w:lvl w:ilvl="8" w:tplc="0409001B" w:tentative="1">
      <w:start w:val="1"/>
      <w:numFmt w:val="lowerRoman"/>
      <w:lvlText w:val="%9."/>
      <w:lvlJc w:val="right"/>
      <w:pPr>
        <w:ind w:left="5445" w:hanging="180"/>
      </w:pPr>
    </w:lvl>
  </w:abstractNum>
  <w:abstractNum w:abstractNumId="3" w15:restartNumberingAfterBreak="0">
    <w:nsid w:val="28405DF2"/>
    <w:multiLevelType w:val="hybridMultilevel"/>
    <w:tmpl w:val="72E41C02"/>
    <w:lvl w:ilvl="0" w:tplc="79C4D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F600F2"/>
    <w:multiLevelType w:val="hybridMultilevel"/>
    <w:tmpl w:val="EA86993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362E1"/>
    <w:multiLevelType w:val="hybridMultilevel"/>
    <w:tmpl w:val="4D983670"/>
    <w:lvl w:ilvl="0" w:tplc="40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A2279E"/>
    <w:multiLevelType w:val="hybridMultilevel"/>
    <w:tmpl w:val="C4D8412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6413F8"/>
    <w:multiLevelType w:val="hybridMultilevel"/>
    <w:tmpl w:val="E0CCB020"/>
    <w:lvl w:ilvl="0" w:tplc="46209BC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4E310C"/>
    <w:multiLevelType w:val="hybridMultilevel"/>
    <w:tmpl w:val="7D4A181C"/>
    <w:lvl w:ilvl="0" w:tplc="9EC20956">
      <w:start w:val="1"/>
      <w:numFmt w:val="upperLetter"/>
      <w:lvlText w:val="%1."/>
      <w:lvlJc w:val="left"/>
      <w:pPr>
        <w:ind w:left="1353" w:hanging="360"/>
      </w:pPr>
      <w:rPr>
        <w:rFonts w:ascii="Times New Roman" w:hAnsi="Times New Roman" w:cs="Times New Roman" w:hint="default"/>
        <w:b/>
        <w:color w:val="000000"/>
        <w:w w:val="11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59927718"/>
    <w:multiLevelType w:val="hybridMultilevel"/>
    <w:tmpl w:val="6B065E66"/>
    <w:lvl w:ilvl="0" w:tplc="493009D4">
      <w:start w:val="1"/>
      <w:numFmt w:val="decimal"/>
      <w:lvlText w:val="%1."/>
      <w:lvlJc w:val="left"/>
      <w:pPr>
        <w:ind w:left="-315" w:hanging="360"/>
      </w:pPr>
      <w:rPr>
        <w:rFonts w:hint="default"/>
      </w:rPr>
    </w:lvl>
    <w:lvl w:ilvl="1" w:tplc="E7A42ACA">
      <w:start w:val="1"/>
      <w:numFmt w:val="lowerLetter"/>
      <w:lvlText w:val="%2."/>
      <w:lvlJc w:val="left"/>
      <w:pPr>
        <w:ind w:left="405" w:hanging="360"/>
      </w:pPr>
      <w:rPr>
        <w:rFonts w:hint="default"/>
      </w:rPr>
    </w:lvl>
    <w:lvl w:ilvl="2" w:tplc="0409001B" w:tentative="1">
      <w:start w:val="1"/>
      <w:numFmt w:val="lowerRoman"/>
      <w:lvlText w:val="%3."/>
      <w:lvlJc w:val="right"/>
      <w:pPr>
        <w:ind w:left="1125" w:hanging="180"/>
      </w:pPr>
    </w:lvl>
    <w:lvl w:ilvl="3" w:tplc="0409000F" w:tentative="1">
      <w:start w:val="1"/>
      <w:numFmt w:val="decimal"/>
      <w:lvlText w:val="%4."/>
      <w:lvlJc w:val="left"/>
      <w:pPr>
        <w:ind w:left="1845" w:hanging="360"/>
      </w:pPr>
    </w:lvl>
    <w:lvl w:ilvl="4" w:tplc="04090019" w:tentative="1">
      <w:start w:val="1"/>
      <w:numFmt w:val="lowerLetter"/>
      <w:lvlText w:val="%5."/>
      <w:lvlJc w:val="left"/>
      <w:pPr>
        <w:ind w:left="2565" w:hanging="360"/>
      </w:pPr>
    </w:lvl>
    <w:lvl w:ilvl="5" w:tplc="0409001B" w:tentative="1">
      <w:start w:val="1"/>
      <w:numFmt w:val="lowerRoman"/>
      <w:lvlText w:val="%6."/>
      <w:lvlJc w:val="right"/>
      <w:pPr>
        <w:ind w:left="3285" w:hanging="180"/>
      </w:pPr>
    </w:lvl>
    <w:lvl w:ilvl="6" w:tplc="0409000F" w:tentative="1">
      <w:start w:val="1"/>
      <w:numFmt w:val="decimal"/>
      <w:lvlText w:val="%7."/>
      <w:lvlJc w:val="left"/>
      <w:pPr>
        <w:ind w:left="4005" w:hanging="360"/>
      </w:pPr>
    </w:lvl>
    <w:lvl w:ilvl="7" w:tplc="04090019" w:tentative="1">
      <w:start w:val="1"/>
      <w:numFmt w:val="lowerLetter"/>
      <w:lvlText w:val="%8."/>
      <w:lvlJc w:val="left"/>
      <w:pPr>
        <w:ind w:left="4725" w:hanging="360"/>
      </w:pPr>
    </w:lvl>
    <w:lvl w:ilvl="8" w:tplc="0409001B" w:tentative="1">
      <w:start w:val="1"/>
      <w:numFmt w:val="lowerRoman"/>
      <w:lvlText w:val="%9."/>
      <w:lvlJc w:val="right"/>
      <w:pPr>
        <w:ind w:left="5445" w:hanging="180"/>
      </w:pPr>
    </w:lvl>
  </w:abstractNum>
  <w:abstractNum w:abstractNumId="10" w15:restartNumberingAfterBreak="0">
    <w:nsid w:val="5E565435"/>
    <w:multiLevelType w:val="hybridMultilevel"/>
    <w:tmpl w:val="20F6FB3C"/>
    <w:lvl w:ilvl="0" w:tplc="9B58EC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5372C99"/>
    <w:multiLevelType w:val="hybridMultilevel"/>
    <w:tmpl w:val="7616A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7020A4"/>
    <w:multiLevelType w:val="hybridMultilevel"/>
    <w:tmpl w:val="C4D8412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B204B8"/>
    <w:multiLevelType w:val="hybridMultilevel"/>
    <w:tmpl w:val="D6A8A000"/>
    <w:lvl w:ilvl="0" w:tplc="3AD66D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84175D"/>
    <w:multiLevelType w:val="hybridMultilevel"/>
    <w:tmpl w:val="E22E7BF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1"/>
  </w:num>
  <w:num w:numId="5">
    <w:abstractNumId w:val="6"/>
  </w:num>
  <w:num w:numId="6">
    <w:abstractNumId w:val="10"/>
  </w:num>
  <w:num w:numId="7">
    <w:abstractNumId w:val="13"/>
  </w:num>
  <w:num w:numId="8">
    <w:abstractNumId w:val="5"/>
  </w:num>
  <w:num w:numId="9">
    <w:abstractNumId w:val="11"/>
  </w:num>
  <w:num w:numId="10">
    <w:abstractNumId w:val="9"/>
  </w:num>
  <w:num w:numId="11">
    <w:abstractNumId w:val="8"/>
  </w:num>
  <w:num w:numId="12">
    <w:abstractNumId w:val="14"/>
  </w:num>
  <w:num w:numId="13">
    <w:abstractNumId w:val="4"/>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55"/>
    <w:rsid w:val="0012093B"/>
    <w:rsid w:val="00163F07"/>
    <w:rsid w:val="00251C55"/>
    <w:rsid w:val="00291CC4"/>
    <w:rsid w:val="0038489F"/>
    <w:rsid w:val="0048385D"/>
    <w:rsid w:val="00765597"/>
    <w:rsid w:val="00DC75D2"/>
    <w:rsid w:val="00E0755A"/>
    <w:rsid w:val="00E07B71"/>
    <w:rsid w:val="00F904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05B0"/>
  <w15:docId w15:val="{CC2FD300-2780-495F-90E5-FD797FCF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DD"/>
    <w:rPr>
      <w:rFonts w:ascii="Calibri" w:eastAsia="Calibri" w:hAnsi="Calibri" w:cs="Mangal"/>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C55"/>
    <w:rPr>
      <w:rFonts w:ascii="Tahoma" w:eastAsia="Calibri" w:hAnsi="Tahoma" w:cs="Tahoma"/>
      <w:sz w:val="16"/>
      <w:szCs w:val="16"/>
      <w:lang w:val="en-IN" w:bidi="ar-SA"/>
    </w:rPr>
  </w:style>
  <w:style w:type="paragraph" w:styleId="ListParagraph">
    <w:name w:val="List Paragraph"/>
    <w:basedOn w:val="Normal"/>
    <w:link w:val="ListParagraphChar"/>
    <w:uiPriority w:val="34"/>
    <w:qFormat/>
    <w:rsid w:val="00251C55"/>
    <w:pPr>
      <w:spacing w:after="0"/>
      <w:ind w:left="720"/>
      <w:contextualSpacing/>
    </w:pPr>
    <w:rPr>
      <w:sz w:val="20"/>
      <w:szCs w:val="20"/>
      <w:lang w:bidi="hi-IN"/>
    </w:rPr>
  </w:style>
  <w:style w:type="character" w:customStyle="1" w:styleId="ListParagraphChar">
    <w:name w:val="List Paragraph Char"/>
    <w:link w:val="ListParagraph"/>
    <w:uiPriority w:val="34"/>
    <w:locked/>
    <w:rsid w:val="00251C55"/>
    <w:rPr>
      <w:rFonts w:ascii="Calibri" w:eastAsia="Calibri" w:hAnsi="Calibri" w:cs="Mangal"/>
      <w:sz w:val="20"/>
      <w:lang w:val="en-IN"/>
    </w:rPr>
  </w:style>
  <w:style w:type="paragraph" w:styleId="BodyTextIndent2">
    <w:name w:val="Body Text Indent 2"/>
    <w:basedOn w:val="Normal"/>
    <w:link w:val="BodyTextIndent2Char"/>
    <w:uiPriority w:val="99"/>
    <w:unhideWhenUsed/>
    <w:rsid w:val="00251C55"/>
    <w:pPr>
      <w:spacing w:after="120" w:line="480" w:lineRule="auto"/>
      <w:ind w:left="283"/>
    </w:pPr>
  </w:style>
  <w:style w:type="character" w:customStyle="1" w:styleId="BodyTextIndent2Char">
    <w:name w:val="Body Text Indent 2 Char"/>
    <w:basedOn w:val="DefaultParagraphFont"/>
    <w:link w:val="BodyTextIndent2"/>
    <w:uiPriority w:val="99"/>
    <w:rsid w:val="00251C55"/>
    <w:rPr>
      <w:rFonts w:ascii="Calibri" w:eastAsia="Calibri" w:hAnsi="Calibri" w:cs="Mangal"/>
      <w:szCs w:val="22"/>
      <w:lang w:val="en-IN" w:bidi="ar-SA"/>
    </w:rPr>
  </w:style>
  <w:style w:type="character" w:styleId="Hyperlink">
    <w:name w:val="Hyperlink"/>
    <w:uiPriority w:val="99"/>
    <w:unhideWhenUsed/>
    <w:rsid w:val="00251C55"/>
    <w:rPr>
      <w:color w:val="112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itkr.tripathi@dbt.ni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promis.dbt@ni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btepromis.nic.in/Login.aspx" TargetMode="External"/><Relationship Id="rId11" Type="http://schemas.openxmlformats.org/officeDocument/2006/relationships/hyperlink" Target="mailto:amitkr.tripathi@dbt.nic.in" TargetMode="External"/><Relationship Id="rId5" Type="http://schemas.openxmlformats.org/officeDocument/2006/relationships/image" Target="media/image1.png"/><Relationship Id="rId10" Type="http://schemas.openxmlformats.org/officeDocument/2006/relationships/hyperlink" Target="mailto:onkar.dbt@nic.in" TargetMode="External"/><Relationship Id="rId4" Type="http://schemas.openxmlformats.org/officeDocument/2006/relationships/webSettings" Target="webSettings.xml"/><Relationship Id="rId9" Type="http://schemas.openxmlformats.org/officeDocument/2006/relationships/hyperlink" Target="mailto:onkar.dbt@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2782</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c:creator>
  <cp:lastModifiedBy>user</cp:lastModifiedBy>
  <cp:revision>4</cp:revision>
  <dcterms:created xsi:type="dcterms:W3CDTF">2020-07-27T07:26:00Z</dcterms:created>
  <dcterms:modified xsi:type="dcterms:W3CDTF">2020-07-27T07:36:00Z</dcterms:modified>
</cp:coreProperties>
</file>